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7B" w:rsidRPr="0029745D" w:rsidRDefault="00363DA7" w:rsidP="00311DAA">
      <w:pPr>
        <w:ind w:left="4536" w:right="-5"/>
        <w:rPr>
          <w:bCs/>
          <w:color w:val="17365D"/>
          <w:sz w:val="12"/>
          <w:szCs w:val="12"/>
        </w:rPr>
      </w:pPr>
      <w:r w:rsidRPr="0029745D">
        <w:rPr>
          <w:bCs/>
          <w:color w:val="17365D"/>
          <w:sz w:val="12"/>
          <w:szCs w:val="12"/>
        </w:rPr>
        <w:t xml:space="preserve">«ЗАТВЕРДЖЕНО» </w:t>
      </w:r>
      <w:r w:rsidR="00D40B7B" w:rsidRPr="0029745D">
        <w:rPr>
          <w:bCs/>
          <w:color w:val="17365D"/>
          <w:sz w:val="12"/>
          <w:szCs w:val="12"/>
        </w:rPr>
        <w:t>Рішенням Загальних зборів Засновників</w:t>
      </w:r>
      <w:r w:rsidRPr="0029745D">
        <w:rPr>
          <w:bCs/>
          <w:color w:val="17365D"/>
          <w:sz w:val="12"/>
          <w:szCs w:val="12"/>
        </w:rPr>
        <w:t xml:space="preserve"> </w:t>
      </w:r>
      <w:r w:rsidR="00D40B7B" w:rsidRPr="0029745D">
        <w:rPr>
          <w:bCs/>
          <w:color w:val="17365D"/>
          <w:sz w:val="12"/>
          <w:szCs w:val="12"/>
        </w:rPr>
        <w:t>(</w:t>
      </w:r>
      <w:r w:rsidR="00063D78" w:rsidRPr="0029745D">
        <w:rPr>
          <w:bCs/>
          <w:color w:val="17365D"/>
          <w:sz w:val="12"/>
          <w:szCs w:val="12"/>
        </w:rPr>
        <w:t>У</w:t>
      </w:r>
      <w:r w:rsidR="00D40B7B" w:rsidRPr="0029745D">
        <w:rPr>
          <w:bCs/>
          <w:color w:val="17365D"/>
          <w:sz w:val="12"/>
          <w:szCs w:val="12"/>
        </w:rPr>
        <w:t>часників)</w:t>
      </w:r>
      <w:r w:rsidR="000F1B4D" w:rsidRPr="0029745D">
        <w:t xml:space="preserve"> </w:t>
      </w:r>
      <w:r w:rsidR="000F1B4D" w:rsidRPr="0029745D">
        <w:rPr>
          <w:bCs/>
          <w:color w:val="17365D"/>
          <w:sz w:val="12"/>
          <w:szCs w:val="12"/>
        </w:rPr>
        <w:t xml:space="preserve">ПОВНОГО ТОВАРИСТВА </w:t>
      </w:r>
      <w:r w:rsidR="00CA438A" w:rsidRPr="0029745D">
        <w:rPr>
          <w:bCs/>
          <w:color w:val="17365D"/>
          <w:sz w:val="12"/>
          <w:szCs w:val="12"/>
        </w:rPr>
        <w:t>"ЛОМБАРД "ТОП" АКСЕНТЬЄВ О.О. І КОМПАНІЯ"</w:t>
      </w:r>
    </w:p>
    <w:p w:rsidR="00211CD1" w:rsidRPr="0029745D" w:rsidRDefault="00D40B7B" w:rsidP="00311DAA">
      <w:pPr>
        <w:ind w:left="4536" w:right="-5"/>
        <w:rPr>
          <w:bCs/>
          <w:color w:val="17365D"/>
          <w:sz w:val="12"/>
          <w:szCs w:val="12"/>
        </w:rPr>
      </w:pPr>
      <w:r w:rsidRPr="0029745D">
        <w:rPr>
          <w:bCs/>
          <w:color w:val="17365D"/>
          <w:sz w:val="12"/>
          <w:szCs w:val="12"/>
        </w:rPr>
        <w:t xml:space="preserve"> Протокол  </w:t>
      </w:r>
      <w:r w:rsidR="00606ECF" w:rsidRPr="0029745D">
        <w:rPr>
          <w:bCs/>
          <w:color w:val="17365D"/>
          <w:sz w:val="12"/>
          <w:szCs w:val="12"/>
        </w:rPr>
        <w:t>№</w:t>
      </w:r>
      <w:r w:rsidR="000F1B4D" w:rsidRPr="0029745D">
        <w:rPr>
          <w:bCs/>
          <w:color w:val="17365D"/>
          <w:sz w:val="12"/>
          <w:szCs w:val="12"/>
        </w:rPr>
        <w:t>2</w:t>
      </w:r>
      <w:r w:rsidR="00A879A7" w:rsidRPr="0029745D">
        <w:rPr>
          <w:bCs/>
          <w:color w:val="17365D"/>
          <w:sz w:val="12"/>
          <w:szCs w:val="12"/>
        </w:rPr>
        <w:t xml:space="preserve"> </w:t>
      </w:r>
      <w:r w:rsidR="00363DA7" w:rsidRPr="0029745D">
        <w:rPr>
          <w:bCs/>
          <w:color w:val="17365D"/>
          <w:sz w:val="12"/>
          <w:szCs w:val="12"/>
        </w:rPr>
        <w:t xml:space="preserve"> від</w:t>
      </w:r>
      <w:r w:rsidR="00606ECF" w:rsidRPr="0029745D">
        <w:rPr>
          <w:bCs/>
          <w:color w:val="17365D"/>
          <w:sz w:val="12"/>
          <w:szCs w:val="12"/>
        </w:rPr>
        <w:t xml:space="preserve">  </w:t>
      </w:r>
      <w:r w:rsidR="00CA438A" w:rsidRPr="0029745D">
        <w:rPr>
          <w:bCs/>
          <w:color w:val="17365D"/>
          <w:sz w:val="12"/>
          <w:szCs w:val="12"/>
        </w:rPr>
        <w:t>20.10</w:t>
      </w:r>
      <w:r w:rsidR="003F546D" w:rsidRPr="0029745D">
        <w:rPr>
          <w:bCs/>
          <w:color w:val="17365D"/>
          <w:sz w:val="12"/>
          <w:szCs w:val="12"/>
        </w:rPr>
        <w:t>.2016</w:t>
      </w:r>
      <w:r w:rsidR="000F1B4D" w:rsidRPr="0029745D">
        <w:rPr>
          <w:bCs/>
          <w:color w:val="17365D"/>
          <w:sz w:val="12"/>
          <w:szCs w:val="12"/>
        </w:rPr>
        <w:t xml:space="preserve"> </w:t>
      </w:r>
      <w:r w:rsidR="00A879A7" w:rsidRPr="0029745D">
        <w:rPr>
          <w:bCs/>
          <w:color w:val="17365D"/>
          <w:sz w:val="12"/>
          <w:szCs w:val="12"/>
        </w:rPr>
        <w:t xml:space="preserve"> року</w:t>
      </w:r>
    </w:p>
    <w:p w:rsidR="009D67AD" w:rsidRPr="0029745D" w:rsidRDefault="009D67AD" w:rsidP="00311DAA">
      <w:pPr>
        <w:ind w:left="-360" w:right="-5"/>
        <w:jc w:val="center"/>
        <w:rPr>
          <w:bCs/>
          <w:color w:val="17365D"/>
          <w:sz w:val="17"/>
          <w:szCs w:val="17"/>
        </w:rPr>
      </w:pPr>
    </w:p>
    <w:p w:rsidR="00EC7AD7" w:rsidRPr="0029745D" w:rsidRDefault="00D67BB7" w:rsidP="00311DAA">
      <w:pPr>
        <w:ind w:left="-360" w:right="-5"/>
        <w:jc w:val="center"/>
        <w:rPr>
          <w:color w:val="17365D"/>
          <w:sz w:val="15"/>
          <w:szCs w:val="15"/>
        </w:rPr>
      </w:pPr>
      <w:r w:rsidRPr="0029745D">
        <w:rPr>
          <w:bCs/>
          <w:color w:val="17365D"/>
          <w:sz w:val="15"/>
          <w:szCs w:val="15"/>
        </w:rPr>
        <w:t xml:space="preserve">Договір про надання ломбардом фінансового кредиту </w:t>
      </w:r>
      <w:r w:rsidR="004D6E41" w:rsidRPr="0029745D">
        <w:rPr>
          <w:color w:val="17365D"/>
          <w:sz w:val="15"/>
          <w:szCs w:val="15"/>
        </w:rPr>
        <w:t>№________</w:t>
      </w:r>
      <w:r w:rsidR="00311DAA" w:rsidRPr="0029745D">
        <w:rPr>
          <w:color w:val="17365D"/>
          <w:sz w:val="15"/>
          <w:szCs w:val="15"/>
        </w:rPr>
        <w:t xml:space="preserve"> </w:t>
      </w:r>
    </w:p>
    <w:p w:rsidR="00692332" w:rsidRPr="0029745D" w:rsidRDefault="009D67AD" w:rsidP="00311DAA">
      <w:pPr>
        <w:ind w:left="-360" w:right="-5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м. </w:t>
      </w:r>
      <w:proofErr w:type="spellStart"/>
      <w:r w:rsidR="00692332" w:rsidRPr="0029745D">
        <w:rPr>
          <w:color w:val="17365D"/>
          <w:sz w:val="15"/>
          <w:szCs w:val="15"/>
          <w:lang w:val="ru-RU"/>
        </w:rPr>
        <w:t>Дніпро</w:t>
      </w:r>
      <w:proofErr w:type="spellEnd"/>
    </w:p>
    <w:p w:rsidR="005E3537" w:rsidRPr="0029745D" w:rsidRDefault="008754FF" w:rsidP="00311DAA">
      <w:pPr>
        <w:ind w:left="-360" w:right="-5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 </w:t>
      </w:r>
      <w:r w:rsidR="0079226C" w:rsidRPr="0029745D">
        <w:rPr>
          <w:color w:val="17365D"/>
          <w:sz w:val="15"/>
          <w:szCs w:val="15"/>
        </w:rPr>
        <w:t xml:space="preserve"> </w:t>
      </w:r>
      <w:r w:rsidR="00EC7AD7" w:rsidRPr="0029745D">
        <w:rPr>
          <w:color w:val="17365D"/>
          <w:sz w:val="15"/>
          <w:szCs w:val="15"/>
        </w:rPr>
        <w:tab/>
      </w:r>
      <w:r w:rsidR="00EC7AD7" w:rsidRPr="0029745D">
        <w:rPr>
          <w:color w:val="17365D"/>
          <w:sz w:val="15"/>
          <w:szCs w:val="15"/>
        </w:rPr>
        <w:tab/>
      </w:r>
      <w:r w:rsidR="00EC7AD7" w:rsidRPr="0029745D">
        <w:rPr>
          <w:color w:val="17365D"/>
          <w:sz w:val="15"/>
          <w:szCs w:val="15"/>
        </w:rPr>
        <w:tab/>
      </w:r>
      <w:r w:rsidR="00EC7AD7" w:rsidRPr="0029745D">
        <w:rPr>
          <w:color w:val="17365D"/>
          <w:sz w:val="15"/>
          <w:szCs w:val="15"/>
        </w:rPr>
        <w:tab/>
      </w:r>
      <w:r w:rsidR="00EC7AD7" w:rsidRPr="0029745D">
        <w:rPr>
          <w:color w:val="17365D"/>
          <w:sz w:val="15"/>
          <w:szCs w:val="15"/>
        </w:rPr>
        <w:tab/>
      </w:r>
      <w:r w:rsidR="00EC7AD7" w:rsidRPr="0029745D">
        <w:rPr>
          <w:color w:val="17365D"/>
          <w:sz w:val="15"/>
          <w:szCs w:val="15"/>
        </w:rPr>
        <w:tab/>
      </w:r>
      <w:r w:rsidR="00EC7AD7" w:rsidRPr="0029745D">
        <w:rPr>
          <w:color w:val="17365D"/>
          <w:sz w:val="15"/>
          <w:szCs w:val="15"/>
        </w:rPr>
        <w:tab/>
      </w:r>
      <w:r w:rsidR="00EC7AD7" w:rsidRPr="0029745D">
        <w:rPr>
          <w:color w:val="17365D"/>
          <w:sz w:val="15"/>
          <w:szCs w:val="15"/>
        </w:rPr>
        <w:tab/>
      </w:r>
      <w:r w:rsidR="00EC7AD7" w:rsidRPr="0029745D">
        <w:rPr>
          <w:color w:val="17365D"/>
          <w:sz w:val="15"/>
          <w:szCs w:val="15"/>
        </w:rPr>
        <w:tab/>
      </w:r>
      <w:r w:rsidR="00EC7AD7" w:rsidRPr="0029745D">
        <w:rPr>
          <w:color w:val="17365D"/>
          <w:sz w:val="15"/>
          <w:szCs w:val="15"/>
        </w:rPr>
        <w:tab/>
      </w:r>
      <w:r w:rsidR="0079226C" w:rsidRPr="0029745D">
        <w:rPr>
          <w:color w:val="17365D"/>
          <w:sz w:val="15"/>
          <w:szCs w:val="15"/>
        </w:rPr>
        <w:t xml:space="preserve"> </w:t>
      </w:r>
      <w:r w:rsidR="003072D9" w:rsidRPr="0029745D">
        <w:rPr>
          <w:color w:val="17365D"/>
          <w:sz w:val="15"/>
          <w:szCs w:val="15"/>
        </w:rPr>
        <w:tab/>
      </w:r>
      <w:r w:rsidR="00EC7AD7" w:rsidRPr="0029745D">
        <w:rPr>
          <w:color w:val="17365D"/>
          <w:sz w:val="15"/>
          <w:szCs w:val="15"/>
        </w:rPr>
        <w:t>«____»____</w:t>
      </w:r>
      <w:r w:rsidR="00D1242B" w:rsidRPr="0029745D">
        <w:rPr>
          <w:color w:val="17365D"/>
          <w:sz w:val="15"/>
          <w:szCs w:val="15"/>
        </w:rPr>
        <w:t>______</w:t>
      </w:r>
      <w:r w:rsidR="00EC7AD7" w:rsidRPr="0029745D">
        <w:rPr>
          <w:color w:val="17365D"/>
          <w:sz w:val="15"/>
          <w:szCs w:val="15"/>
        </w:rPr>
        <w:t>__ р.</w:t>
      </w:r>
      <w:r w:rsidR="003072D9" w:rsidRPr="0029745D">
        <w:rPr>
          <w:color w:val="17365D"/>
          <w:sz w:val="15"/>
          <w:szCs w:val="15"/>
        </w:rPr>
        <w:tab/>
      </w:r>
      <w:r w:rsidR="003072D9" w:rsidRPr="0029745D">
        <w:rPr>
          <w:color w:val="17365D"/>
          <w:sz w:val="15"/>
          <w:szCs w:val="15"/>
        </w:rPr>
        <w:tab/>
      </w:r>
      <w:r w:rsidR="003072D9" w:rsidRPr="0029745D">
        <w:rPr>
          <w:color w:val="17365D"/>
          <w:sz w:val="15"/>
          <w:szCs w:val="15"/>
        </w:rPr>
        <w:tab/>
      </w:r>
      <w:r w:rsidR="0079226C" w:rsidRPr="0029745D">
        <w:rPr>
          <w:color w:val="17365D"/>
          <w:sz w:val="15"/>
          <w:szCs w:val="15"/>
        </w:rPr>
        <w:tab/>
      </w:r>
      <w:r w:rsidR="0079226C" w:rsidRPr="0029745D">
        <w:rPr>
          <w:color w:val="17365D"/>
          <w:sz w:val="15"/>
          <w:szCs w:val="15"/>
        </w:rPr>
        <w:tab/>
      </w:r>
      <w:r w:rsidR="0079226C" w:rsidRPr="0029745D">
        <w:rPr>
          <w:color w:val="17365D"/>
          <w:sz w:val="15"/>
          <w:szCs w:val="15"/>
        </w:rPr>
        <w:tab/>
      </w:r>
      <w:r w:rsidR="005E3537" w:rsidRPr="0029745D">
        <w:rPr>
          <w:color w:val="17365D"/>
          <w:sz w:val="15"/>
          <w:szCs w:val="15"/>
        </w:rPr>
        <w:t xml:space="preserve">  </w:t>
      </w:r>
      <w:r w:rsidR="004D6E41" w:rsidRPr="0029745D">
        <w:rPr>
          <w:color w:val="17365D"/>
          <w:sz w:val="15"/>
          <w:szCs w:val="15"/>
        </w:rPr>
        <w:t xml:space="preserve">    </w:t>
      </w:r>
      <w:r w:rsidR="004D6E41" w:rsidRPr="0029745D">
        <w:rPr>
          <w:color w:val="17365D"/>
          <w:sz w:val="15"/>
          <w:szCs w:val="15"/>
        </w:rPr>
        <w:tab/>
      </w:r>
      <w:r w:rsidR="004D6E41" w:rsidRPr="0029745D">
        <w:rPr>
          <w:color w:val="17365D"/>
          <w:sz w:val="15"/>
          <w:szCs w:val="15"/>
        </w:rPr>
        <w:tab/>
      </w:r>
    </w:p>
    <w:p w:rsidR="005E3537" w:rsidRPr="0029745D" w:rsidRDefault="005E3537" w:rsidP="00311DAA">
      <w:pPr>
        <w:ind w:left="-360" w:right="-5"/>
        <w:jc w:val="both"/>
        <w:rPr>
          <w:color w:val="17365D"/>
          <w:sz w:val="15"/>
          <w:szCs w:val="15"/>
          <w:lang w:val="ru-RU"/>
        </w:rPr>
      </w:pPr>
      <w:proofErr w:type="spellStart"/>
      <w:r w:rsidRPr="0029745D">
        <w:rPr>
          <w:color w:val="17365D"/>
          <w:sz w:val="15"/>
          <w:szCs w:val="15"/>
        </w:rPr>
        <w:t>Кредитодавець</w:t>
      </w:r>
      <w:proofErr w:type="spellEnd"/>
      <w:r w:rsidRPr="0029745D">
        <w:rPr>
          <w:color w:val="365F91"/>
          <w:sz w:val="15"/>
          <w:szCs w:val="15"/>
        </w:rPr>
        <w:t xml:space="preserve">: </w:t>
      </w:r>
      <w:r w:rsidR="00CA438A" w:rsidRPr="0029745D">
        <w:rPr>
          <w:color w:val="17365D"/>
          <w:sz w:val="15"/>
          <w:szCs w:val="15"/>
        </w:rPr>
        <w:t>ПОВНЕ ТОВАРИСТВО "ЛОМБАРД "ТОП" АКСЕНТЬЄВ О.О. І КОМПАНІЯ"</w:t>
      </w:r>
    </w:p>
    <w:p w:rsidR="005E3537" w:rsidRPr="0029745D" w:rsidRDefault="00063D78" w:rsidP="00311DAA">
      <w:pPr>
        <w:ind w:left="-36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ЄДРПОУ</w:t>
      </w:r>
      <w:r w:rsidR="00D40B7B" w:rsidRPr="0029745D">
        <w:rPr>
          <w:color w:val="17365D"/>
          <w:sz w:val="15"/>
          <w:szCs w:val="15"/>
        </w:rPr>
        <w:t xml:space="preserve"> </w:t>
      </w:r>
      <w:r w:rsidR="00CA438A" w:rsidRPr="0029745D">
        <w:rPr>
          <w:color w:val="17365D"/>
          <w:sz w:val="15"/>
          <w:szCs w:val="15"/>
        </w:rPr>
        <w:t xml:space="preserve">40672946 </w:t>
      </w:r>
      <w:r w:rsidR="00412B7F" w:rsidRPr="0029745D">
        <w:rPr>
          <w:color w:val="17365D"/>
          <w:sz w:val="15"/>
          <w:szCs w:val="15"/>
        </w:rPr>
        <w:t>м</w:t>
      </w:r>
      <w:r w:rsidR="005E3537" w:rsidRPr="0029745D">
        <w:rPr>
          <w:color w:val="17365D"/>
          <w:sz w:val="15"/>
          <w:szCs w:val="15"/>
        </w:rPr>
        <w:t xml:space="preserve">ісцезнаходження </w:t>
      </w:r>
      <w:r w:rsidR="000F616D" w:rsidRPr="0029745D">
        <w:rPr>
          <w:color w:val="17365D"/>
          <w:sz w:val="15"/>
          <w:szCs w:val="15"/>
        </w:rPr>
        <w:t xml:space="preserve">   </w:t>
      </w:r>
      <w:r w:rsidR="00CA438A" w:rsidRPr="0029745D">
        <w:rPr>
          <w:color w:val="17365D"/>
          <w:sz w:val="15"/>
          <w:szCs w:val="15"/>
        </w:rPr>
        <w:t>49006</w:t>
      </w:r>
      <w:r w:rsidR="003F546D" w:rsidRPr="0029745D">
        <w:rPr>
          <w:color w:val="17365D"/>
          <w:sz w:val="15"/>
          <w:szCs w:val="15"/>
        </w:rPr>
        <w:t xml:space="preserve">, </w:t>
      </w:r>
      <w:r w:rsidR="00CA438A" w:rsidRPr="0029745D">
        <w:rPr>
          <w:color w:val="17365D"/>
          <w:sz w:val="15"/>
          <w:szCs w:val="15"/>
        </w:rPr>
        <w:t xml:space="preserve">Дніпропетровська </w:t>
      </w:r>
      <w:r w:rsidR="003F546D" w:rsidRPr="0029745D">
        <w:rPr>
          <w:color w:val="17365D"/>
          <w:sz w:val="15"/>
          <w:szCs w:val="15"/>
        </w:rPr>
        <w:t xml:space="preserve"> обл., м. </w:t>
      </w:r>
      <w:r w:rsidR="00CA438A" w:rsidRPr="0029745D">
        <w:rPr>
          <w:color w:val="17365D"/>
          <w:sz w:val="15"/>
          <w:szCs w:val="15"/>
        </w:rPr>
        <w:t>Дніпро</w:t>
      </w:r>
      <w:r w:rsidR="003F546D" w:rsidRPr="0029745D">
        <w:rPr>
          <w:color w:val="17365D"/>
          <w:sz w:val="15"/>
          <w:szCs w:val="15"/>
        </w:rPr>
        <w:t xml:space="preserve">, вулиця </w:t>
      </w:r>
      <w:r w:rsidR="00CA438A" w:rsidRPr="0029745D">
        <w:rPr>
          <w:color w:val="17365D"/>
          <w:sz w:val="15"/>
          <w:szCs w:val="15"/>
        </w:rPr>
        <w:t>Філософська</w:t>
      </w:r>
      <w:r w:rsidR="003F546D" w:rsidRPr="0029745D">
        <w:rPr>
          <w:color w:val="17365D"/>
          <w:sz w:val="15"/>
          <w:szCs w:val="15"/>
        </w:rPr>
        <w:t xml:space="preserve">, будинок </w:t>
      </w:r>
      <w:r w:rsidR="00CA438A" w:rsidRPr="0029745D">
        <w:rPr>
          <w:color w:val="17365D"/>
          <w:sz w:val="15"/>
          <w:szCs w:val="15"/>
        </w:rPr>
        <w:t>8</w:t>
      </w:r>
      <w:r w:rsidR="003F546D" w:rsidRPr="0029745D">
        <w:rPr>
          <w:color w:val="17365D"/>
          <w:sz w:val="15"/>
          <w:szCs w:val="15"/>
        </w:rPr>
        <w:t>4</w:t>
      </w:r>
      <w:r w:rsidR="000F1B4D" w:rsidRPr="0029745D">
        <w:rPr>
          <w:color w:val="17365D"/>
          <w:sz w:val="15"/>
          <w:szCs w:val="15"/>
        </w:rPr>
        <w:t xml:space="preserve">, </w:t>
      </w:r>
      <w:r w:rsidR="00CA438A" w:rsidRPr="0029745D">
        <w:rPr>
          <w:color w:val="17365D"/>
          <w:sz w:val="15"/>
          <w:szCs w:val="15"/>
        </w:rPr>
        <w:t xml:space="preserve">корпус 22, кабінет 212, </w:t>
      </w:r>
      <w:r w:rsidR="001171C2" w:rsidRPr="0029745D">
        <w:rPr>
          <w:color w:val="17365D"/>
          <w:sz w:val="15"/>
          <w:szCs w:val="15"/>
        </w:rPr>
        <w:t>в</w:t>
      </w:r>
      <w:r w:rsidR="005E3537" w:rsidRPr="0029745D">
        <w:rPr>
          <w:color w:val="17365D"/>
          <w:sz w:val="15"/>
          <w:szCs w:val="15"/>
        </w:rPr>
        <w:t xml:space="preserve"> особі </w:t>
      </w:r>
      <w:r w:rsidR="004D6E41" w:rsidRPr="0029745D">
        <w:rPr>
          <w:color w:val="17365D"/>
          <w:sz w:val="15"/>
          <w:szCs w:val="15"/>
        </w:rPr>
        <w:t>__________________________</w:t>
      </w:r>
      <w:r w:rsidR="00D40B7B" w:rsidRPr="0029745D">
        <w:rPr>
          <w:color w:val="17365D"/>
          <w:sz w:val="15"/>
          <w:szCs w:val="15"/>
        </w:rPr>
        <w:t>_____</w:t>
      </w:r>
      <w:r w:rsidR="004D6E41" w:rsidRPr="0029745D">
        <w:rPr>
          <w:color w:val="17365D"/>
          <w:sz w:val="15"/>
          <w:szCs w:val="15"/>
        </w:rPr>
        <w:t>__</w:t>
      </w:r>
    </w:p>
    <w:p w:rsidR="005E3537" w:rsidRPr="0029745D" w:rsidRDefault="005E3537" w:rsidP="00311DAA">
      <w:pPr>
        <w:ind w:left="-360" w:right="-5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Позичальник: ________________________________________</w:t>
      </w:r>
      <w:r w:rsidR="0066030F" w:rsidRPr="0029745D">
        <w:rPr>
          <w:color w:val="17365D"/>
          <w:sz w:val="15"/>
          <w:szCs w:val="15"/>
        </w:rPr>
        <w:t xml:space="preserve"> </w:t>
      </w:r>
      <w:r w:rsidR="00EA1061" w:rsidRPr="0029745D">
        <w:rPr>
          <w:color w:val="17365D"/>
          <w:sz w:val="15"/>
          <w:szCs w:val="15"/>
        </w:rPr>
        <w:t>,</w:t>
      </w:r>
      <w:r w:rsidR="00D40B7B" w:rsidRPr="0029745D">
        <w:rPr>
          <w:color w:val="17365D"/>
          <w:sz w:val="15"/>
          <w:szCs w:val="15"/>
        </w:rPr>
        <w:t xml:space="preserve"> </w:t>
      </w:r>
      <w:r w:rsidR="0066030F" w:rsidRPr="0029745D">
        <w:rPr>
          <w:color w:val="17365D"/>
          <w:sz w:val="15"/>
          <w:szCs w:val="15"/>
        </w:rPr>
        <w:t>я</w:t>
      </w:r>
      <w:r w:rsidRPr="0029745D">
        <w:rPr>
          <w:color w:val="17365D"/>
          <w:sz w:val="15"/>
          <w:szCs w:val="15"/>
        </w:rPr>
        <w:t>кий мешкає за адресою: _________________________________</w:t>
      </w:r>
      <w:r w:rsidR="001171C2" w:rsidRPr="0029745D">
        <w:rPr>
          <w:color w:val="17365D"/>
          <w:sz w:val="15"/>
          <w:szCs w:val="15"/>
        </w:rPr>
        <w:t>________</w:t>
      </w:r>
      <w:r w:rsidR="00D40B7B" w:rsidRPr="0029745D">
        <w:rPr>
          <w:color w:val="17365D"/>
          <w:sz w:val="15"/>
          <w:szCs w:val="15"/>
        </w:rPr>
        <w:t>__</w:t>
      </w:r>
      <w:r w:rsidR="001171C2" w:rsidRPr="0029745D">
        <w:rPr>
          <w:color w:val="17365D"/>
          <w:sz w:val="15"/>
          <w:szCs w:val="15"/>
        </w:rPr>
        <w:t>_____</w:t>
      </w:r>
      <w:r w:rsidRPr="0029745D">
        <w:rPr>
          <w:color w:val="17365D"/>
          <w:sz w:val="15"/>
          <w:szCs w:val="15"/>
        </w:rPr>
        <w:t>_____</w:t>
      </w:r>
      <w:r w:rsidR="00F20011" w:rsidRPr="0029745D">
        <w:rPr>
          <w:color w:val="17365D"/>
          <w:sz w:val="15"/>
          <w:szCs w:val="15"/>
        </w:rPr>
        <w:t>_</w:t>
      </w:r>
    </w:p>
    <w:p w:rsidR="005E3537" w:rsidRPr="0029745D" w:rsidRDefault="005E3537" w:rsidP="00311DAA">
      <w:pPr>
        <w:ind w:left="-36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Паспорт серії______ №_________________, виданий</w:t>
      </w:r>
      <w:r w:rsidR="00297920" w:rsidRPr="0029745D">
        <w:rPr>
          <w:color w:val="17365D"/>
          <w:sz w:val="15"/>
          <w:szCs w:val="15"/>
        </w:rPr>
        <w:t xml:space="preserve"> (ким, коли)</w:t>
      </w:r>
      <w:r w:rsidRPr="0029745D">
        <w:rPr>
          <w:color w:val="17365D"/>
          <w:sz w:val="15"/>
          <w:szCs w:val="15"/>
        </w:rPr>
        <w:t xml:space="preserve"> _________________</w:t>
      </w:r>
      <w:r w:rsidRPr="0029745D">
        <w:rPr>
          <w:color w:val="17365D"/>
          <w:sz w:val="15"/>
          <w:szCs w:val="15"/>
          <w:lang w:val="ru-RU"/>
        </w:rPr>
        <w:t>___</w:t>
      </w:r>
      <w:r w:rsidRPr="0029745D">
        <w:rPr>
          <w:color w:val="17365D"/>
          <w:sz w:val="15"/>
          <w:szCs w:val="15"/>
        </w:rPr>
        <w:t>_</w:t>
      </w:r>
      <w:r w:rsidR="001171C2" w:rsidRPr="0029745D">
        <w:rPr>
          <w:color w:val="17365D"/>
          <w:sz w:val="15"/>
          <w:szCs w:val="15"/>
        </w:rPr>
        <w:t>___</w:t>
      </w:r>
      <w:r w:rsidR="00063D78" w:rsidRPr="0029745D">
        <w:rPr>
          <w:color w:val="17365D"/>
          <w:sz w:val="15"/>
          <w:szCs w:val="15"/>
        </w:rPr>
        <w:t xml:space="preserve"> </w:t>
      </w:r>
      <w:r w:rsidR="00412B7F" w:rsidRPr="0029745D">
        <w:rPr>
          <w:color w:val="17365D"/>
          <w:sz w:val="15"/>
          <w:szCs w:val="15"/>
        </w:rPr>
        <w:t>і</w:t>
      </w:r>
      <w:r w:rsidR="003534E0" w:rsidRPr="0029745D">
        <w:rPr>
          <w:color w:val="17365D"/>
          <w:sz w:val="15"/>
          <w:szCs w:val="15"/>
        </w:rPr>
        <w:t>дентифікаційний код ____</w:t>
      </w:r>
      <w:r w:rsidR="001171C2" w:rsidRPr="0029745D">
        <w:rPr>
          <w:color w:val="17365D"/>
          <w:sz w:val="15"/>
          <w:szCs w:val="15"/>
        </w:rPr>
        <w:t>________________</w:t>
      </w:r>
    </w:p>
    <w:p w:rsidR="001171C2" w:rsidRPr="0029745D" w:rsidRDefault="00A3647D" w:rsidP="00311DAA">
      <w:pPr>
        <w:pStyle w:val="a5"/>
        <w:ind w:left="-357" w:right="-6" w:firstLine="1068"/>
        <w:rPr>
          <w:color w:val="17365D"/>
        </w:rPr>
      </w:pPr>
      <w:proofErr w:type="spellStart"/>
      <w:r w:rsidRPr="0029745D">
        <w:rPr>
          <w:color w:val="17365D"/>
        </w:rPr>
        <w:t>Кредитод</w:t>
      </w:r>
      <w:r w:rsidR="001A273D" w:rsidRPr="0029745D">
        <w:rPr>
          <w:color w:val="17365D"/>
        </w:rPr>
        <w:t>авець</w:t>
      </w:r>
      <w:proofErr w:type="spellEnd"/>
      <w:r w:rsidR="0066030F" w:rsidRPr="0029745D">
        <w:rPr>
          <w:color w:val="17365D"/>
        </w:rPr>
        <w:t>,</w:t>
      </w:r>
      <w:r w:rsidR="0061323F" w:rsidRPr="0029745D">
        <w:rPr>
          <w:color w:val="17365D"/>
        </w:rPr>
        <w:t xml:space="preserve"> з одного боку, та Позичальник</w:t>
      </w:r>
      <w:r w:rsidR="001A273D" w:rsidRPr="0029745D">
        <w:rPr>
          <w:color w:val="17365D"/>
        </w:rPr>
        <w:t xml:space="preserve"> </w:t>
      </w:r>
      <w:r w:rsidR="0061323F" w:rsidRPr="0029745D">
        <w:rPr>
          <w:color w:val="17365D"/>
        </w:rPr>
        <w:t xml:space="preserve">з іншого боку, </w:t>
      </w:r>
      <w:r w:rsidR="004D6E41" w:rsidRPr="0029745D">
        <w:rPr>
          <w:color w:val="17365D"/>
        </w:rPr>
        <w:t xml:space="preserve">які у </w:t>
      </w:r>
      <w:r w:rsidR="009735E4" w:rsidRPr="0029745D">
        <w:rPr>
          <w:color w:val="17365D"/>
        </w:rPr>
        <w:t>подальшому</w:t>
      </w:r>
      <w:r w:rsidR="004D6E41" w:rsidRPr="0029745D">
        <w:rPr>
          <w:color w:val="17365D"/>
        </w:rPr>
        <w:t xml:space="preserve"> разом іменуються – Сторони, </w:t>
      </w:r>
    </w:p>
    <w:p w:rsidR="0061323F" w:rsidRPr="0029745D" w:rsidRDefault="0061323F" w:rsidP="00311DAA">
      <w:pPr>
        <w:pStyle w:val="a5"/>
        <w:ind w:left="-357" w:right="-6" w:firstLine="0"/>
        <w:jc w:val="center"/>
        <w:rPr>
          <w:color w:val="17365D"/>
        </w:rPr>
      </w:pPr>
      <w:r w:rsidRPr="0029745D">
        <w:rPr>
          <w:color w:val="17365D"/>
        </w:rPr>
        <w:t xml:space="preserve">уклали цей договір  </w:t>
      </w:r>
      <w:r w:rsidR="001A273D" w:rsidRPr="0029745D">
        <w:rPr>
          <w:color w:val="17365D"/>
        </w:rPr>
        <w:t xml:space="preserve">(далі - Договір 1) </w:t>
      </w:r>
      <w:r w:rsidRPr="0029745D">
        <w:rPr>
          <w:color w:val="17365D"/>
        </w:rPr>
        <w:t>про надання ломбардом фінансового кредиту про нижче</w:t>
      </w:r>
      <w:r w:rsidR="005E3537" w:rsidRPr="0029745D">
        <w:rPr>
          <w:color w:val="17365D"/>
        </w:rPr>
        <w:t>наведене</w:t>
      </w:r>
      <w:r w:rsidRPr="0029745D">
        <w:rPr>
          <w:color w:val="17365D"/>
        </w:rPr>
        <w:t>:</w:t>
      </w:r>
    </w:p>
    <w:p w:rsidR="004D6E41" w:rsidRPr="0029745D" w:rsidRDefault="009735E4" w:rsidP="00311DAA">
      <w:pPr>
        <w:pStyle w:val="a5"/>
        <w:ind w:left="-360" w:right="-5" w:firstLine="0"/>
        <w:jc w:val="center"/>
        <w:rPr>
          <w:color w:val="17365D"/>
        </w:rPr>
      </w:pPr>
      <w:r w:rsidRPr="0029745D">
        <w:rPr>
          <w:color w:val="17365D"/>
        </w:rPr>
        <w:t xml:space="preserve">Розділ 1. </w:t>
      </w:r>
      <w:r w:rsidR="004D6E41" w:rsidRPr="0029745D">
        <w:rPr>
          <w:color w:val="17365D"/>
        </w:rPr>
        <w:t>Предмет договору:</w:t>
      </w:r>
    </w:p>
    <w:p w:rsidR="00902EA9" w:rsidRPr="0029745D" w:rsidRDefault="004D6E41" w:rsidP="00311DAA">
      <w:pPr>
        <w:numPr>
          <w:ilvl w:val="0"/>
          <w:numId w:val="4"/>
        </w:numPr>
        <w:ind w:right="-5"/>
        <w:jc w:val="both"/>
        <w:rPr>
          <w:color w:val="17365D"/>
          <w:sz w:val="15"/>
          <w:szCs w:val="15"/>
        </w:rPr>
      </w:pPr>
      <w:proofErr w:type="spellStart"/>
      <w:r w:rsidRPr="0029745D">
        <w:rPr>
          <w:color w:val="17365D"/>
          <w:sz w:val="15"/>
          <w:szCs w:val="15"/>
        </w:rPr>
        <w:t>Кредитодавець</w:t>
      </w:r>
      <w:proofErr w:type="spellEnd"/>
      <w:r w:rsidRPr="0029745D">
        <w:rPr>
          <w:color w:val="17365D"/>
          <w:sz w:val="15"/>
          <w:szCs w:val="15"/>
        </w:rPr>
        <w:t xml:space="preserve"> надає, а Позичальник одержує фінансовий кредит грошовими коштами, надалі - “Кредит”. Забезпеченням зобов’язань Позичальника за Договором 1 є заклад майна Позичальника згідно договору закладу майна до ломбарду - Договір 2 - №_____</w:t>
      </w:r>
      <w:r w:rsidR="003E6965" w:rsidRPr="0029745D">
        <w:rPr>
          <w:color w:val="17365D"/>
          <w:sz w:val="15"/>
          <w:szCs w:val="15"/>
        </w:rPr>
        <w:t>_ від ___</w:t>
      </w:r>
      <w:r w:rsidRPr="0029745D">
        <w:rPr>
          <w:color w:val="17365D"/>
          <w:sz w:val="15"/>
          <w:szCs w:val="15"/>
        </w:rPr>
        <w:t>________.</w:t>
      </w:r>
    </w:p>
    <w:p w:rsidR="004D6E41" w:rsidRPr="0029745D" w:rsidRDefault="009735E4" w:rsidP="00311DAA">
      <w:pPr>
        <w:ind w:left="-284" w:right="-5"/>
        <w:jc w:val="center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Розділ 2. </w:t>
      </w:r>
      <w:r w:rsidR="004D6E41" w:rsidRPr="0029745D">
        <w:rPr>
          <w:color w:val="17365D"/>
          <w:sz w:val="15"/>
          <w:szCs w:val="15"/>
        </w:rPr>
        <w:t>Права  та обов'язки Сторін:</w:t>
      </w:r>
    </w:p>
    <w:p w:rsidR="004D6E41" w:rsidRPr="0029745D" w:rsidRDefault="004D6E41" w:rsidP="00311DAA">
      <w:pPr>
        <w:numPr>
          <w:ilvl w:val="0"/>
          <w:numId w:val="1"/>
        </w:numPr>
        <w:tabs>
          <w:tab w:val="num" w:pos="180"/>
        </w:tabs>
        <w:ind w:left="-360" w:right="-5" w:firstLine="0"/>
        <w:jc w:val="both"/>
        <w:rPr>
          <w:color w:val="17365D"/>
          <w:sz w:val="15"/>
          <w:szCs w:val="15"/>
        </w:rPr>
      </w:pPr>
      <w:proofErr w:type="spellStart"/>
      <w:r w:rsidRPr="0029745D">
        <w:rPr>
          <w:color w:val="17365D"/>
          <w:sz w:val="15"/>
          <w:szCs w:val="15"/>
        </w:rPr>
        <w:t>Кредитодавець</w:t>
      </w:r>
      <w:proofErr w:type="spellEnd"/>
      <w:r w:rsidRPr="0029745D">
        <w:rPr>
          <w:color w:val="17365D"/>
          <w:sz w:val="15"/>
          <w:szCs w:val="15"/>
        </w:rPr>
        <w:t xml:space="preserve"> зобов’язується надати Позичальнику Кредит грошовими коштами в день підписання Договору 1.</w:t>
      </w:r>
    </w:p>
    <w:p w:rsidR="004D6E41" w:rsidRPr="0029745D" w:rsidRDefault="009735E4" w:rsidP="00311DAA">
      <w:pPr>
        <w:numPr>
          <w:ilvl w:val="0"/>
          <w:numId w:val="1"/>
        </w:numPr>
        <w:tabs>
          <w:tab w:val="num" w:pos="180"/>
        </w:tabs>
        <w:ind w:left="-360" w:right="-5" w:firstLine="0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Позичальник зобов’язується повернути Кредитодавцю суму Кредиту та сплатити відсотки за користування Кредитом не пізніше дати, зазначеної Договором 1, при цьому якщо датою повернення Кредиту є не робочий день </w:t>
      </w:r>
      <w:r w:rsidR="00063D78" w:rsidRPr="0029745D">
        <w:rPr>
          <w:color w:val="17365D"/>
          <w:sz w:val="15"/>
          <w:szCs w:val="15"/>
        </w:rPr>
        <w:t>Кредитодавця</w:t>
      </w:r>
      <w:r w:rsidRPr="0029745D">
        <w:rPr>
          <w:color w:val="17365D"/>
          <w:sz w:val="15"/>
          <w:szCs w:val="15"/>
        </w:rPr>
        <w:t>, то датою повернення  вважається  його перший наступний робочий день.</w:t>
      </w:r>
    </w:p>
    <w:p w:rsidR="009735E4" w:rsidRPr="0029745D" w:rsidRDefault="009735E4" w:rsidP="00311DAA">
      <w:pPr>
        <w:numPr>
          <w:ilvl w:val="0"/>
          <w:numId w:val="1"/>
        </w:numPr>
        <w:tabs>
          <w:tab w:val="num" w:pos="180"/>
        </w:tabs>
        <w:ind w:left="-360" w:right="-5" w:firstLine="0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Позичальник має право: </w:t>
      </w:r>
    </w:p>
    <w:p w:rsidR="009735E4" w:rsidRPr="0029745D" w:rsidRDefault="009735E4" w:rsidP="00311DAA">
      <w:pPr>
        <w:numPr>
          <w:ilvl w:val="1"/>
          <w:numId w:val="5"/>
        </w:numPr>
        <w:ind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достроково повернути суму Кредиту та сплатити відсотки за користування Кредитом, виходячи з фактичного </w:t>
      </w:r>
      <w:r w:rsidR="00D40B7B" w:rsidRPr="0029745D">
        <w:rPr>
          <w:color w:val="17365D"/>
          <w:sz w:val="15"/>
          <w:szCs w:val="15"/>
        </w:rPr>
        <w:t>строку</w:t>
      </w:r>
      <w:r w:rsidRPr="0029745D">
        <w:rPr>
          <w:color w:val="17365D"/>
          <w:sz w:val="15"/>
          <w:szCs w:val="15"/>
        </w:rPr>
        <w:t xml:space="preserve"> користування Кредитом;</w:t>
      </w:r>
    </w:p>
    <w:p w:rsidR="009735E4" w:rsidRPr="0029745D" w:rsidRDefault="009735E4" w:rsidP="00311DAA">
      <w:pPr>
        <w:numPr>
          <w:ilvl w:val="1"/>
          <w:numId w:val="5"/>
        </w:numPr>
        <w:ind w:right="-5"/>
        <w:jc w:val="both"/>
        <w:rPr>
          <w:sz w:val="15"/>
          <w:szCs w:val="15"/>
        </w:rPr>
      </w:pPr>
      <w:r w:rsidRPr="0029745D">
        <w:rPr>
          <w:sz w:val="15"/>
          <w:szCs w:val="15"/>
        </w:rPr>
        <w:t xml:space="preserve">подовжити  </w:t>
      </w:r>
      <w:r w:rsidR="00D40B7B" w:rsidRPr="0029745D">
        <w:rPr>
          <w:sz w:val="15"/>
          <w:szCs w:val="15"/>
        </w:rPr>
        <w:t>строк</w:t>
      </w:r>
      <w:r w:rsidRPr="0029745D">
        <w:rPr>
          <w:sz w:val="15"/>
          <w:szCs w:val="15"/>
        </w:rPr>
        <w:t xml:space="preserve"> дії  Договору 1,  за умови часткового погашення заборгованості щодо сплати відсотків за  користування Кредитом за  той </w:t>
      </w:r>
      <w:r w:rsidR="00113763" w:rsidRPr="0029745D">
        <w:rPr>
          <w:sz w:val="15"/>
          <w:szCs w:val="15"/>
        </w:rPr>
        <w:t>строк</w:t>
      </w:r>
      <w:r w:rsidRPr="0029745D">
        <w:rPr>
          <w:sz w:val="15"/>
          <w:szCs w:val="15"/>
        </w:rPr>
        <w:t>,  на який Позичальник має намір подовжити дію Договору 1;</w:t>
      </w:r>
    </w:p>
    <w:p w:rsidR="009735E4" w:rsidRPr="0029745D" w:rsidRDefault="009735E4" w:rsidP="00311DAA">
      <w:pPr>
        <w:numPr>
          <w:ilvl w:val="1"/>
          <w:numId w:val="5"/>
        </w:numPr>
        <w:ind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за умови повного погашення  відсотків за користування Кредитом на день звернення: подовжити  </w:t>
      </w:r>
      <w:r w:rsidR="00063D78" w:rsidRPr="0029745D">
        <w:rPr>
          <w:color w:val="17365D"/>
          <w:sz w:val="15"/>
          <w:szCs w:val="15"/>
        </w:rPr>
        <w:t>строк</w:t>
      </w:r>
      <w:r w:rsidRPr="0029745D">
        <w:rPr>
          <w:color w:val="17365D"/>
          <w:sz w:val="15"/>
          <w:szCs w:val="15"/>
        </w:rPr>
        <w:t xml:space="preserve"> дії  Договору 1 на будь-який період, а також повернути частину  Кредиту або отримати додаткову суму Кредиту, в разі якщо за згодою Сторін буде відповідно зменшено/збільшено оцінну вартість Предмету згідно Договору 2.</w:t>
      </w:r>
    </w:p>
    <w:p w:rsidR="009735E4" w:rsidRPr="0029745D" w:rsidRDefault="009735E4" w:rsidP="00311DAA">
      <w:pPr>
        <w:numPr>
          <w:ilvl w:val="1"/>
          <w:numId w:val="5"/>
        </w:numPr>
        <w:ind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У випадках, передбачених </w:t>
      </w:r>
      <w:proofErr w:type="spellStart"/>
      <w:r w:rsidRPr="0029745D">
        <w:rPr>
          <w:color w:val="17365D"/>
          <w:sz w:val="15"/>
          <w:szCs w:val="15"/>
        </w:rPr>
        <w:t>п.п</w:t>
      </w:r>
      <w:proofErr w:type="spellEnd"/>
      <w:r w:rsidRPr="0029745D">
        <w:rPr>
          <w:color w:val="17365D"/>
          <w:sz w:val="15"/>
          <w:szCs w:val="15"/>
        </w:rPr>
        <w:t xml:space="preserve">. 3.2. та 3.3. </w:t>
      </w:r>
      <w:r w:rsidRPr="0029745D">
        <w:rPr>
          <w:color w:val="365F91"/>
          <w:sz w:val="15"/>
          <w:szCs w:val="15"/>
        </w:rPr>
        <w:t>Договору</w:t>
      </w:r>
      <w:r w:rsidR="00532CB1" w:rsidRPr="0029745D">
        <w:rPr>
          <w:color w:val="17365D"/>
          <w:sz w:val="15"/>
          <w:szCs w:val="15"/>
        </w:rPr>
        <w:t xml:space="preserve"> 1</w:t>
      </w:r>
      <w:r w:rsidRPr="0029745D">
        <w:rPr>
          <w:color w:val="17365D"/>
          <w:sz w:val="15"/>
          <w:szCs w:val="15"/>
        </w:rPr>
        <w:t>, Сторонами укладається  додаток до Договору</w:t>
      </w:r>
      <w:r w:rsidR="00532CB1" w:rsidRPr="0029745D">
        <w:rPr>
          <w:color w:val="17365D"/>
          <w:sz w:val="15"/>
          <w:szCs w:val="15"/>
        </w:rPr>
        <w:t xml:space="preserve"> 1</w:t>
      </w:r>
      <w:r w:rsidRPr="0029745D">
        <w:rPr>
          <w:color w:val="17365D"/>
          <w:sz w:val="15"/>
          <w:szCs w:val="15"/>
        </w:rPr>
        <w:t xml:space="preserve">, що змінює відповідні зобов`язання Позичальника перед </w:t>
      </w:r>
      <w:proofErr w:type="spellStart"/>
      <w:r w:rsidRPr="0029745D">
        <w:rPr>
          <w:color w:val="17365D"/>
          <w:sz w:val="15"/>
          <w:szCs w:val="15"/>
        </w:rPr>
        <w:t>Кредитодавцем</w:t>
      </w:r>
      <w:proofErr w:type="spellEnd"/>
      <w:r w:rsidRPr="0029745D">
        <w:rPr>
          <w:color w:val="17365D"/>
          <w:sz w:val="15"/>
          <w:szCs w:val="15"/>
        </w:rPr>
        <w:t>.</w:t>
      </w:r>
    </w:p>
    <w:p w:rsidR="009735E4" w:rsidRPr="0029745D" w:rsidRDefault="009735E4" w:rsidP="00311DAA">
      <w:pPr>
        <w:numPr>
          <w:ilvl w:val="0"/>
          <w:numId w:val="5"/>
        </w:numPr>
        <w:ind w:left="0" w:right="-5"/>
        <w:jc w:val="both"/>
        <w:rPr>
          <w:color w:val="17365D"/>
          <w:sz w:val="15"/>
          <w:szCs w:val="15"/>
        </w:rPr>
      </w:pPr>
      <w:proofErr w:type="spellStart"/>
      <w:r w:rsidRPr="0029745D">
        <w:rPr>
          <w:color w:val="17365D"/>
          <w:sz w:val="15"/>
          <w:szCs w:val="15"/>
        </w:rPr>
        <w:t>Кредитодавець</w:t>
      </w:r>
      <w:proofErr w:type="spellEnd"/>
      <w:r w:rsidRPr="0029745D">
        <w:rPr>
          <w:color w:val="17365D"/>
          <w:sz w:val="15"/>
          <w:szCs w:val="15"/>
        </w:rPr>
        <w:t xml:space="preserve"> має право:</w:t>
      </w:r>
    </w:p>
    <w:p w:rsidR="009735E4" w:rsidRPr="0029745D" w:rsidRDefault="009735E4" w:rsidP="00311DAA">
      <w:pPr>
        <w:numPr>
          <w:ilvl w:val="1"/>
          <w:numId w:val="5"/>
        </w:numPr>
        <w:ind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 звернути стягнення на закладене згідно Договору 2 майно Позичальника, у випадку не виконання останнім своїх зобов’язань  в строки та на умовах, передбачених Договором</w:t>
      </w:r>
      <w:r w:rsidR="00532CB1" w:rsidRPr="0029745D">
        <w:rPr>
          <w:color w:val="17365D"/>
          <w:sz w:val="15"/>
          <w:szCs w:val="15"/>
        </w:rPr>
        <w:t xml:space="preserve"> 1</w:t>
      </w:r>
      <w:r w:rsidR="00297920" w:rsidRPr="0029745D">
        <w:rPr>
          <w:color w:val="17365D"/>
          <w:sz w:val="15"/>
          <w:szCs w:val="15"/>
        </w:rPr>
        <w:t>.</w:t>
      </w:r>
    </w:p>
    <w:p w:rsidR="009735E4" w:rsidRPr="0029745D" w:rsidRDefault="00902EA9" w:rsidP="00311DAA">
      <w:pPr>
        <w:ind w:right="-5"/>
        <w:jc w:val="center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Розділ 3. </w:t>
      </w:r>
      <w:r w:rsidR="009735E4" w:rsidRPr="0029745D">
        <w:rPr>
          <w:color w:val="17365D"/>
          <w:sz w:val="15"/>
          <w:szCs w:val="15"/>
        </w:rPr>
        <w:t xml:space="preserve">Сума  </w:t>
      </w:r>
      <w:r w:rsidRPr="0029745D">
        <w:rPr>
          <w:color w:val="17365D"/>
          <w:sz w:val="15"/>
          <w:szCs w:val="15"/>
        </w:rPr>
        <w:t>К</w:t>
      </w:r>
      <w:r w:rsidR="009735E4" w:rsidRPr="0029745D">
        <w:rPr>
          <w:color w:val="17365D"/>
          <w:sz w:val="15"/>
          <w:szCs w:val="15"/>
        </w:rPr>
        <w:t>редиту</w:t>
      </w:r>
      <w:r w:rsidR="00174221" w:rsidRPr="0029745D">
        <w:rPr>
          <w:color w:val="17365D"/>
          <w:sz w:val="15"/>
          <w:szCs w:val="15"/>
        </w:rPr>
        <w:t xml:space="preserve"> та відсотки за користування Кредитом</w:t>
      </w:r>
      <w:r w:rsidR="009735E4" w:rsidRPr="0029745D">
        <w:rPr>
          <w:color w:val="17365D"/>
          <w:sz w:val="15"/>
          <w:szCs w:val="15"/>
        </w:rPr>
        <w:t>:</w:t>
      </w:r>
    </w:p>
    <w:p w:rsidR="009735E4" w:rsidRPr="0029745D" w:rsidRDefault="00902EA9" w:rsidP="00311DAA">
      <w:pPr>
        <w:numPr>
          <w:ilvl w:val="0"/>
          <w:numId w:val="6"/>
        </w:numPr>
        <w:ind w:left="0" w:right="-5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Сума</w:t>
      </w:r>
      <w:r w:rsidR="00D90501" w:rsidRPr="0029745D">
        <w:rPr>
          <w:color w:val="17365D"/>
          <w:sz w:val="15"/>
          <w:szCs w:val="15"/>
        </w:rPr>
        <w:t xml:space="preserve"> </w:t>
      </w:r>
      <w:r w:rsidRPr="0029745D">
        <w:rPr>
          <w:color w:val="17365D"/>
          <w:sz w:val="15"/>
          <w:szCs w:val="15"/>
        </w:rPr>
        <w:t xml:space="preserve"> Кредиту</w:t>
      </w:r>
      <w:r w:rsidR="00D90501" w:rsidRPr="0029745D">
        <w:rPr>
          <w:color w:val="17365D"/>
          <w:sz w:val="15"/>
          <w:szCs w:val="15"/>
        </w:rPr>
        <w:t>, видана Позичальнику з каси</w:t>
      </w:r>
      <w:r w:rsidRPr="0029745D">
        <w:rPr>
          <w:color w:val="17365D"/>
          <w:sz w:val="15"/>
          <w:szCs w:val="15"/>
        </w:rPr>
        <w:t xml:space="preserve"> </w:t>
      </w:r>
      <w:r w:rsidR="00D90501" w:rsidRPr="0029745D">
        <w:rPr>
          <w:color w:val="17365D"/>
          <w:sz w:val="15"/>
          <w:szCs w:val="15"/>
        </w:rPr>
        <w:t>складає</w:t>
      </w:r>
      <w:r w:rsidRPr="0029745D">
        <w:rPr>
          <w:color w:val="17365D"/>
          <w:sz w:val="15"/>
          <w:szCs w:val="15"/>
        </w:rPr>
        <w:t xml:space="preserve"> ____________________________ гривень</w:t>
      </w:r>
      <w:r w:rsidR="00607BDA" w:rsidRPr="0029745D">
        <w:rPr>
          <w:color w:val="17365D"/>
          <w:sz w:val="15"/>
          <w:szCs w:val="15"/>
        </w:rPr>
        <w:t xml:space="preserve">_______ копійок, що </w:t>
      </w:r>
      <w:r w:rsidR="00D90501" w:rsidRPr="0029745D">
        <w:rPr>
          <w:color w:val="17365D"/>
          <w:sz w:val="15"/>
          <w:szCs w:val="15"/>
        </w:rPr>
        <w:t xml:space="preserve">дорівнює </w:t>
      </w:r>
      <w:r w:rsidR="00607BDA" w:rsidRPr="0029745D">
        <w:rPr>
          <w:color w:val="17365D"/>
          <w:sz w:val="15"/>
          <w:szCs w:val="15"/>
        </w:rPr>
        <w:t xml:space="preserve"> ___% від оцінної вартості предмета закладу згідно Договору 2.</w:t>
      </w:r>
    </w:p>
    <w:p w:rsidR="00174221" w:rsidRPr="0029745D" w:rsidRDefault="00174221" w:rsidP="00311DAA">
      <w:pPr>
        <w:numPr>
          <w:ilvl w:val="0"/>
          <w:numId w:val="6"/>
        </w:numPr>
        <w:ind w:left="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При поверненні Кредиту Позичальник сплачує відсотки за користування Кредитом із розрахунку ______________% (Знижка ________%) в день від суми Кредиту, що складає __________</w:t>
      </w:r>
      <w:r w:rsidRPr="0029745D">
        <w:rPr>
          <w:color w:val="17365D"/>
          <w:sz w:val="15"/>
          <w:szCs w:val="15"/>
          <w:lang w:val="ru-RU"/>
        </w:rPr>
        <w:t>__</w:t>
      </w:r>
      <w:r w:rsidRPr="0029745D">
        <w:rPr>
          <w:color w:val="17365D"/>
          <w:sz w:val="15"/>
          <w:szCs w:val="15"/>
        </w:rPr>
        <w:t>____</w:t>
      </w:r>
      <w:r w:rsidRPr="0029745D">
        <w:rPr>
          <w:color w:val="17365D"/>
          <w:sz w:val="15"/>
          <w:szCs w:val="15"/>
          <w:lang w:val="ru-RU"/>
        </w:rPr>
        <w:t>_</w:t>
      </w:r>
      <w:r w:rsidRPr="0029745D">
        <w:rPr>
          <w:color w:val="17365D"/>
          <w:sz w:val="15"/>
          <w:szCs w:val="15"/>
        </w:rPr>
        <w:t xml:space="preserve">   грн.</w:t>
      </w:r>
    </w:p>
    <w:p w:rsidR="00174221" w:rsidRPr="0029745D" w:rsidRDefault="00174221" w:rsidP="00311DAA">
      <w:pPr>
        <w:numPr>
          <w:ilvl w:val="0"/>
          <w:numId w:val="6"/>
        </w:numPr>
        <w:ind w:left="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Річна  відсоткова ставка за Кредитом становить _________________.</w:t>
      </w:r>
    </w:p>
    <w:p w:rsidR="0062661B" w:rsidRPr="0029745D" w:rsidRDefault="0062661B" w:rsidP="00311DAA">
      <w:pPr>
        <w:pStyle w:val="2"/>
        <w:numPr>
          <w:ilvl w:val="0"/>
          <w:numId w:val="6"/>
        </w:numPr>
        <w:ind w:left="0" w:right="-5"/>
        <w:rPr>
          <w:color w:val="17365D"/>
        </w:rPr>
      </w:pPr>
      <w:r w:rsidRPr="0029745D">
        <w:rPr>
          <w:color w:val="17365D"/>
        </w:rPr>
        <w:t xml:space="preserve">Сума відсотків за користування Кредитом нараховується </w:t>
      </w:r>
      <w:proofErr w:type="spellStart"/>
      <w:r w:rsidRPr="0029745D">
        <w:rPr>
          <w:color w:val="17365D"/>
        </w:rPr>
        <w:t>Кредитодавцем</w:t>
      </w:r>
      <w:proofErr w:type="spellEnd"/>
      <w:r w:rsidRPr="0029745D">
        <w:rPr>
          <w:color w:val="17365D"/>
        </w:rPr>
        <w:t xml:space="preserve"> в день погашення Кредиту чи подовження Договору 1, при цьому враховується перший день надання Кредиту/подовження дії Договору 1 та не враховується день погашення Кредиту/сплати відсотків за користування Кредитом при подовженні Договору 1, але в будь-якому випадку мінімальним строком для  такого нарахування є один календарний день. Таким чином обумовлена сума підлягає  обов’язковому перерахунку з урахуванням фактичного строку користування Кредитом у календарних днях на момент сплати.</w:t>
      </w:r>
    </w:p>
    <w:p w:rsidR="00902EA9" w:rsidRPr="0029745D" w:rsidRDefault="00902EA9" w:rsidP="00311DAA">
      <w:pPr>
        <w:ind w:right="-5"/>
        <w:jc w:val="center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Розділ 4. Дата надання Кредиту:</w:t>
      </w:r>
    </w:p>
    <w:p w:rsidR="00902EA9" w:rsidRPr="0029745D" w:rsidRDefault="00902EA9" w:rsidP="00311DAA">
      <w:pPr>
        <w:numPr>
          <w:ilvl w:val="0"/>
          <w:numId w:val="7"/>
        </w:numPr>
        <w:ind w:left="0" w:right="-5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Датою надання Кредиту є дата підписання Сторонами  цього Договору 1, якою відповідно є дата: «______»________________ року</w:t>
      </w:r>
    </w:p>
    <w:p w:rsidR="00902EA9" w:rsidRPr="0029745D" w:rsidRDefault="00902EA9" w:rsidP="00311DAA">
      <w:pPr>
        <w:pStyle w:val="a5"/>
        <w:ind w:right="-5" w:firstLine="0"/>
        <w:jc w:val="center"/>
        <w:rPr>
          <w:color w:val="17365D"/>
        </w:rPr>
      </w:pPr>
      <w:r w:rsidRPr="0029745D">
        <w:rPr>
          <w:color w:val="17365D"/>
        </w:rPr>
        <w:t>Розділ 5.  Строк користування Кредитом:</w:t>
      </w:r>
    </w:p>
    <w:p w:rsidR="00902EA9" w:rsidRPr="0029745D" w:rsidRDefault="00902EA9" w:rsidP="00311DAA">
      <w:pPr>
        <w:pStyle w:val="a5"/>
        <w:numPr>
          <w:ilvl w:val="0"/>
          <w:numId w:val="8"/>
        </w:numPr>
        <w:ind w:left="0" w:right="-5"/>
        <w:jc w:val="left"/>
        <w:rPr>
          <w:color w:val="17365D"/>
        </w:rPr>
      </w:pPr>
      <w:r w:rsidRPr="0029745D">
        <w:rPr>
          <w:color w:val="17365D"/>
        </w:rPr>
        <w:t xml:space="preserve">Строк користування Кредитом </w:t>
      </w:r>
      <w:r w:rsidR="00607BDA" w:rsidRPr="0029745D">
        <w:rPr>
          <w:color w:val="17365D"/>
        </w:rPr>
        <w:t xml:space="preserve">обчислюється календарними  днями та </w:t>
      </w:r>
      <w:r w:rsidRPr="0029745D">
        <w:rPr>
          <w:color w:val="17365D"/>
        </w:rPr>
        <w:t>становить ______________</w:t>
      </w:r>
      <w:r w:rsidR="00607BDA" w:rsidRPr="0029745D">
        <w:rPr>
          <w:color w:val="17365D"/>
        </w:rPr>
        <w:t xml:space="preserve"> </w:t>
      </w:r>
      <w:r w:rsidRPr="0029745D">
        <w:rPr>
          <w:color w:val="17365D"/>
        </w:rPr>
        <w:t>днів</w:t>
      </w:r>
      <w:r w:rsidR="00607BDA" w:rsidRPr="0029745D">
        <w:rPr>
          <w:color w:val="17365D"/>
        </w:rPr>
        <w:t>.</w:t>
      </w:r>
      <w:r w:rsidRPr="0029745D">
        <w:rPr>
          <w:color w:val="17365D"/>
        </w:rPr>
        <w:t xml:space="preserve"> </w:t>
      </w:r>
    </w:p>
    <w:p w:rsidR="00902EA9" w:rsidRPr="0029745D" w:rsidRDefault="00902EA9" w:rsidP="00311DAA">
      <w:pPr>
        <w:pStyle w:val="a5"/>
        <w:ind w:right="-5" w:firstLine="0"/>
        <w:jc w:val="center"/>
        <w:rPr>
          <w:color w:val="17365D"/>
        </w:rPr>
      </w:pPr>
      <w:r w:rsidRPr="0029745D">
        <w:rPr>
          <w:color w:val="17365D"/>
        </w:rPr>
        <w:t>Розділ 6.  Дата повернення Кредиту:</w:t>
      </w:r>
    </w:p>
    <w:p w:rsidR="00902EA9" w:rsidRPr="0029745D" w:rsidRDefault="00902EA9" w:rsidP="00311DAA">
      <w:pPr>
        <w:pStyle w:val="a5"/>
        <w:numPr>
          <w:ilvl w:val="0"/>
          <w:numId w:val="9"/>
        </w:numPr>
        <w:ind w:left="0" w:right="-5"/>
        <w:jc w:val="left"/>
        <w:rPr>
          <w:color w:val="17365D"/>
        </w:rPr>
      </w:pPr>
      <w:r w:rsidRPr="0029745D">
        <w:rPr>
          <w:color w:val="17365D"/>
        </w:rPr>
        <w:t>Датою повернення Кредиту є дата: «______»________________ року</w:t>
      </w:r>
    </w:p>
    <w:p w:rsidR="00D90501" w:rsidRPr="0029745D" w:rsidRDefault="00D90501" w:rsidP="00311DAA">
      <w:pPr>
        <w:pStyle w:val="a5"/>
        <w:ind w:right="-5" w:firstLine="0"/>
        <w:jc w:val="center"/>
        <w:rPr>
          <w:color w:val="17365D"/>
        </w:rPr>
      </w:pPr>
      <w:r w:rsidRPr="0029745D">
        <w:rPr>
          <w:color w:val="17365D"/>
        </w:rPr>
        <w:t>Розділ 7.  Відповідальність Сторін:</w:t>
      </w:r>
    </w:p>
    <w:p w:rsidR="00EA1061" w:rsidRPr="0029745D" w:rsidRDefault="0061323F" w:rsidP="00311DAA">
      <w:pPr>
        <w:pStyle w:val="2"/>
        <w:numPr>
          <w:ilvl w:val="0"/>
          <w:numId w:val="10"/>
        </w:numPr>
        <w:ind w:right="-5"/>
        <w:rPr>
          <w:color w:val="17365D"/>
        </w:rPr>
      </w:pPr>
      <w:r w:rsidRPr="0029745D">
        <w:rPr>
          <w:color w:val="17365D"/>
        </w:rPr>
        <w:t xml:space="preserve">У разі невиконання Позичальником своїх зобов’язань по Договору 1 у повному обсязі та у строк згідно </w:t>
      </w:r>
      <w:r w:rsidR="000833C8" w:rsidRPr="0029745D">
        <w:rPr>
          <w:color w:val="17365D"/>
        </w:rPr>
        <w:t xml:space="preserve">умов </w:t>
      </w:r>
      <w:r w:rsidRPr="0029745D">
        <w:rPr>
          <w:color w:val="17365D"/>
        </w:rPr>
        <w:t xml:space="preserve">Договору 1, </w:t>
      </w:r>
      <w:proofErr w:type="spellStart"/>
      <w:r w:rsidR="00A3647D" w:rsidRPr="0029745D">
        <w:rPr>
          <w:color w:val="17365D"/>
        </w:rPr>
        <w:t>Кредитодавець</w:t>
      </w:r>
      <w:proofErr w:type="spellEnd"/>
      <w:r w:rsidRPr="0029745D">
        <w:rPr>
          <w:color w:val="17365D"/>
        </w:rPr>
        <w:t xml:space="preserve"> у будь-який час може  задовольнити свої вимоги до Позичальника шляхом звернення стягнення на </w:t>
      </w:r>
      <w:r w:rsidR="000833C8" w:rsidRPr="0029745D">
        <w:rPr>
          <w:color w:val="17365D"/>
        </w:rPr>
        <w:t>закладене майно</w:t>
      </w:r>
      <w:r w:rsidRPr="0029745D">
        <w:rPr>
          <w:color w:val="17365D"/>
        </w:rPr>
        <w:t xml:space="preserve"> згідно Договору 2.</w:t>
      </w:r>
    </w:p>
    <w:p w:rsidR="00DE0E24" w:rsidRPr="0029745D" w:rsidRDefault="00DE0E24" w:rsidP="00311DAA">
      <w:pPr>
        <w:numPr>
          <w:ilvl w:val="0"/>
          <w:numId w:val="10"/>
        </w:numPr>
        <w:tabs>
          <w:tab w:val="left" w:pos="0"/>
          <w:tab w:val="left" w:pos="1134"/>
          <w:tab w:val="left" w:pos="6300"/>
        </w:tabs>
        <w:ind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За невиконання або неналежне виконання умов Договору 1 Сторони несуть відповідальність згідно з чинним в Україні законодавством та цим Договором.</w:t>
      </w:r>
    </w:p>
    <w:p w:rsidR="006E1D2F" w:rsidRPr="0029745D" w:rsidRDefault="00EA1061" w:rsidP="00311DAA">
      <w:pPr>
        <w:tabs>
          <w:tab w:val="left" w:pos="5580"/>
          <w:tab w:val="left" w:pos="5760"/>
          <w:tab w:val="left" w:pos="6300"/>
        </w:tabs>
        <w:ind w:right="-5"/>
        <w:jc w:val="center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Розділ 8. </w:t>
      </w:r>
      <w:r w:rsidR="00B14E16" w:rsidRPr="0029745D">
        <w:rPr>
          <w:color w:val="17365D"/>
          <w:sz w:val="15"/>
          <w:szCs w:val="15"/>
        </w:rPr>
        <w:t>Строк дії Договору 1, п</w:t>
      </w:r>
      <w:r w:rsidRPr="0029745D">
        <w:rPr>
          <w:color w:val="17365D"/>
          <w:sz w:val="15"/>
          <w:szCs w:val="15"/>
        </w:rPr>
        <w:t>ідстави  для пролонгації, припинення дії та розірвання Договору 1.</w:t>
      </w:r>
    </w:p>
    <w:p w:rsidR="00B14E16" w:rsidRPr="0029745D" w:rsidRDefault="00B14E16" w:rsidP="00311DAA">
      <w:pPr>
        <w:numPr>
          <w:ilvl w:val="0"/>
          <w:numId w:val="11"/>
        </w:numPr>
        <w:tabs>
          <w:tab w:val="left" w:pos="0"/>
          <w:tab w:val="left" w:pos="567"/>
          <w:tab w:val="left" w:pos="5760"/>
          <w:tab w:val="left" w:pos="6300"/>
        </w:tabs>
        <w:ind w:left="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Строк дії Договору 1 обчислюється календарними днями та становить _______________ днів з дати його підписання.  </w:t>
      </w:r>
    </w:p>
    <w:p w:rsidR="006E1D2F" w:rsidRPr="0029745D" w:rsidRDefault="006E1D2F" w:rsidP="00311DAA">
      <w:pPr>
        <w:numPr>
          <w:ilvl w:val="0"/>
          <w:numId w:val="11"/>
        </w:numPr>
        <w:tabs>
          <w:tab w:val="left" w:pos="0"/>
          <w:tab w:val="left" w:pos="567"/>
          <w:tab w:val="left" w:pos="5760"/>
          <w:tab w:val="left" w:pos="6300"/>
        </w:tabs>
        <w:ind w:left="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Договір 1 </w:t>
      </w:r>
      <w:r w:rsidR="00174221" w:rsidRPr="0029745D">
        <w:rPr>
          <w:color w:val="17365D"/>
          <w:sz w:val="15"/>
          <w:szCs w:val="15"/>
        </w:rPr>
        <w:t xml:space="preserve">може бути Сторонами пролонговано, за умови часткового або повного погашення  Позичальником відсотків за користування Кредитом. Пролонгація Договору 1 оформлюється у письмовій формі додатковою угодою, яка є невід’ємною частиною Договору 1. </w:t>
      </w:r>
    </w:p>
    <w:p w:rsidR="00A65146" w:rsidRPr="0029745D" w:rsidRDefault="00174221" w:rsidP="00311DAA">
      <w:pPr>
        <w:numPr>
          <w:ilvl w:val="0"/>
          <w:numId w:val="11"/>
        </w:numPr>
        <w:tabs>
          <w:tab w:val="left" w:pos="0"/>
          <w:tab w:val="left" w:pos="567"/>
          <w:tab w:val="left" w:pos="5760"/>
          <w:tab w:val="left" w:pos="6300"/>
        </w:tabs>
        <w:ind w:left="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Договір 1 припиняє дію у наступних випадках: </w:t>
      </w:r>
    </w:p>
    <w:p w:rsidR="00A65146" w:rsidRPr="0029745D" w:rsidRDefault="00A65146" w:rsidP="00311DAA">
      <w:pPr>
        <w:numPr>
          <w:ilvl w:val="1"/>
          <w:numId w:val="11"/>
        </w:numPr>
        <w:tabs>
          <w:tab w:val="left" w:pos="0"/>
          <w:tab w:val="left" w:pos="567"/>
          <w:tab w:val="left" w:pos="1134"/>
          <w:tab w:val="left" w:pos="6300"/>
        </w:tabs>
        <w:ind w:left="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У випадку повного виконання Позичальником своїх зобов’язань у відповідності до умов Договору 1, а саме: повернення Позичальником суми Кредиту, сплати відсотків за користування Кредитом.</w:t>
      </w:r>
    </w:p>
    <w:p w:rsidR="003072D9" w:rsidRPr="0029745D" w:rsidRDefault="00A65146" w:rsidP="00311DAA">
      <w:pPr>
        <w:numPr>
          <w:ilvl w:val="1"/>
          <w:numId w:val="11"/>
        </w:numPr>
        <w:tabs>
          <w:tab w:val="left" w:pos="0"/>
          <w:tab w:val="left" w:pos="567"/>
          <w:tab w:val="left" w:pos="1134"/>
          <w:tab w:val="left" w:pos="6300"/>
        </w:tabs>
        <w:ind w:left="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У випадку звернення стягнення на майно Позичальника згідно Договору 2 в порядку, передбаченому чинним законодавством та Договором 2. </w:t>
      </w:r>
    </w:p>
    <w:p w:rsidR="00A65146" w:rsidRPr="0029745D" w:rsidRDefault="00A65146" w:rsidP="00311DAA">
      <w:pPr>
        <w:numPr>
          <w:ilvl w:val="1"/>
          <w:numId w:val="11"/>
        </w:numPr>
        <w:tabs>
          <w:tab w:val="left" w:pos="0"/>
          <w:tab w:val="left" w:pos="567"/>
          <w:tab w:val="left" w:pos="1134"/>
          <w:tab w:val="left" w:pos="6300"/>
        </w:tabs>
        <w:ind w:left="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У</w:t>
      </w:r>
      <w:r w:rsidR="001E44EC" w:rsidRPr="0029745D">
        <w:rPr>
          <w:color w:val="17365D"/>
          <w:sz w:val="15"/>
          <w:szCs w:val="15"/>
        </w:rPr>
        <w:t xml:space="preserve"> будь якому випадку Договір 1 діє до моменту</w:t>
      </w:r>
      <w:r w:rsidRPr="0029745D">
        <w:rPr>
          <w:color w:val="17365D"/>
          <w:sz w:val="15"/>
          <w:szCs w:val="15"/>
        </w:rPr>
        <w:t xml:space="preserve"> фактичного задоволення грошових вимог Кредитодавця до Позичальника  у повному  обсязі. </w:t>
      </w:r>
    </w:p>
    <w:p w:rsidR="00B14E16" w:rsidRPr="0029745D" w:rsidRDefault="004979CF" w:rsidP="00B14E16">
      <w:pPr>
        <w:numPr>
          <w:ilvl w:val="0"/>
          <w:numId w:val="11"/>
        </w:numPr>
        <w:tabs>
          <w:tab w:val="left" w:pos="0"/>
          <w:tab w:val="left" w:pos="1134"/>
          <w:tab w:val="left" w:pos="6300"/>
        </w:tabs>
        <w:ind w:left="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Одностороння відмова від Договору 1 – не допускається.  Розірвання  Договору 1 допускається лише за згодою </w:t>
      </w:r>
      <w:r w:rsidR="000833C8" w:rsidRPr="0029745D">
        <w:rPr>
          <w:color w:val="17365D"/>
          <w:sz w:val="15"/>
          <w:szCs w:val="15"/>
        </w:rPr>
        <w:t>С</w:t>
      </w:r>
      <w:r w:rsidRPr="0029745D">
        <w:rPr>
          <w:color w:val="17365D"/>
          <w:sz w:val="15"/>
          <w:szCs w:val="15"/>
        </w:rPr>
        <w:t>торін</w:t>
      </w:r>
      <w:r w:rsidR="001E080B" w:rsidRPr="0029745D">
        <w:rPr>
          <w:color w:val="17365D"/>
          <w:sz w:val="15"/>
          <w:szCs w:val="15"/>
        </w:rPr>
        <w:t>. Договір 1 може бути розірвано за рішенням суду на вимогу однієї із сторін у разі істотно</w:t>
      </w:r>
      <w:r w:rsidR="00DE0E24" w:rsidRPr="0029745D">
        <w:rPr>
          <w:color w:val="17365D"/>
          <w:sz w:val="15"/>
          <w:szCs w:val="15"/>
        </w:rPr>
        <w:t>го порушення Договору 1 другою С</w:t>
      </w:r>
      <w:r w:rsidR="001E080B" w:rsidRPr="0029745D">
        <w:rPr>
          <w:color w:val="17365D"/>
          <w:sz w:val="15"/>
          <w:szCs w:val="15"/>
        </w:rPr>
        <w:t>тороною.</w:t>
      </w:r>
      <w:r w:rsidRPr="0029745D">
        <w:rPr>
          <w:color w:val="17365D"/>
          <w:sz w:val="15"/>
          <w:szCs w:val="15"/>
        </w:rPr>
        <w:t xml:space="preserve"> </w:t>
      </w:r>
    </w:p>
    <w:p w:rsidR="00B14E16" w:rsidRPr="0029745D" w:rsidRDefault="00B14E16" w:rsidP="00B14E16">
      <w:pPr>
        <w:numPr>
          <w:ilvl w:val="0"/>
          <w:numId w:val="11"/>
        </w:numPr>
        <w:tabs>
          <w:tab w:val="left" w:pos="0"/>
          <w:tab w:val="left" w:pos="1134"/>
          <w:tab w:val="left" w:pos="6300"/>
        </w:tabs>
        <w:ind w:left="0" w:right="-5"/>
        <w:jc w:val="both"/>
        <w:rPr>
          <w:color w:val="17365D"/>
          <w:sz w:val="15"/>
          <w:szCs w:val="15"/>
        </w:rPr>
      </w:pPr>
      <w:r w:rsidRPr="0029745D">
        <w:rPr>
          <w:color w:val="000000"/>
          <w:spacing w:val="1"/>
          <w:sz w:val="15"/>
          <w:szCs w:val="15"/>
        </w:rPr>
        <w:t xml:space="preserve">Зміни та доповнення до цього Договору1 вважаються дійсними, якщо вони </w:t>
      </w:r>
      <w:r w:rsidRPr="0029745D">
        <w:rPr>
          <w:color w:val="000000"/>
          <w:spacing w:val="-1"/>
          <w:sz w:val="15"/>
          <w:szCs w:val="15"/>
        </w:rPr>
        <w:t>здійснені в письмовому вигляді та підписані Сторонами.</w:t>
      </w:r>
    </w:p>
    <w:p w:rsidR="00B14E16" w:rsidRPr="0029745D" w:rsidRDefault="00B14E16" w:rsidP="00B14E16">
      <w:pPr>
        <w:tabs>
          <w:tab w:val="left" w:pos="0"/>
          <w:tab w:val="left" w:pos="1134"/>
          <w:tab w:val="left" w:pos="6300"/>
        </w:tabs>
        <w:ind w:right="-5"/>
        <w:jc w:val="both"/>
        <w:rPr>
          <w:color w:val="17365D"/>
          <w:sz w:val="15"/>
          <w:szCs w:val="15"/>
        </w:rPr>
      </w:pPr>
    </w:p>
    <w:p w:rsidR="001E44EC" w:rsidRPr="0029745D" w:rsidRDefault="004979CF" w:rsidP="00311DAA">
      <w:pPr>
        <w:tabs>
          <w:tab w:val="left" w:pos="0"/>
          <w:tab w:val="left" w:pos="567"/>
          <w:tab w:val="left" w:pos="6300"/>
        </w:tabs>
        <w:ind w:right="-5"/>
        <w:jc w:val="center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Розділ 9. Інші  умови.</w:t>
      </w:r>
    </w:p>
    <w:p w:rsidR="001171C2" w:rsidRPr="0029745D" w:rsidRDefault="00A3319E" w:rsidP="00311DAA">
      <w:pPr>
        <w:numPr>
          <w:ilvl w:val="0"/>
          <w:numId w:val="12"/>
        </w:numPr>
        <w:tabs>
          <w:tab w:val="left" w:pos="0"/>
          <w:tab w:val="left" w:pos="1134"/>
          <w:tab w:val="left" w:pos="6300"/>
        </w:tabs>
        <w:ind w:left="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Договір 1 вважається укладеним з дати його підписання Сторонами. </w:t>
      </w:r>
    </w:p>
    <w:p w:rsidR="001E080B" w:rsidRPr="0029745D" w:rsidRDefault="00A3319E" w:rsidP="00311DAA">
      <w:pPr>
        <w:numPr>
          <w:ilvl w:val="0"/>
          <w:numId w:val="12"/>
        </w:numPr>
        <w:tabs>
          <w:tab w:val="left" w:pos="0"/>
          <w:tab w:val="left" w:pos="1134"/>
          <w:tab w:val="left" w:pos="6300"/>
        </w:tabs>
        <w:ind w:left="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Дані Договору 1 є конфіденційною інформацією та можуть бути розголошені виключно на підставах, передбачених законодавством України.</w:t>
      </w:r>
    </w:p>
    <w:p w:rsidR="00F867B6" w:rsidRPr="0029745D" w:rsidRDefault="004B6CF9" w:rsidP="00311DAA">
      <w:pPr>
        <w:numPr>
          <w:ilvl w:val="0"/>
          <w:numId w:val="12"/>
        </w:numPr>
        <w:tabs>
          <w:tab w:val="left" w:pos="0"/>
          <w:tab w:val="left" w:pos="1134"/>
          <w:tab w:val="left" w:pos="6300"/>
        </w:tabs>
        <w:ind w:left="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Сторони домовились, що предмет заклад</w:t>
      </w:r>
      <w:r w:rsidR="0066030F" w:rsidRPr="0029745D">
        <w:rPr>
          <w:color w:val="17365D"/>
          <w:sz w:val="15"/>
          <w:szCs w:val="15"/>
        </w:rPr>
        <w:t>у</w:t>
      </w:r>
      <w:r w:rsidRPr="0029745D">
        <w:rPr>
          <w:color w:val="17365D"/>
          <w:sz w:val="15"/>
          <w:szCs w:val="15"/>
        </w:rPr>
        <w:t xml:space="preserve"> не страхується.</w:t>
      </w:r>
    </w:p>
    <w:p w:rsidR="00F867B6" w:rsidRPr="0029745D" w:rsidRDefault="00F867B6" w:rsidP="00311DAA">
      <w:pPr>
        <w:numPr>
          <w:ilvl w:val="0"/>
          <w:numId w:val="12"/>
        </w:numPr>
        <w:tabs>
          <w:tab w:val="left" w:pos="0"/>
          <w:tab w:val="left" w:pos="1134"/>
          <w:tab w:val="left" w:pos="6300"/>
        </w:tabs>
        <w:ind w:left="0" w:right="-5"/>
        <w:jc w:val="both"/>
        <w:rPr>
          <w:color w:val="17365D"/>
          <w:sz w:val="15"/>
          <w:szCs w:val="15"/>
        </w:rPr>
      </w:pPr>
      <w:r w:rsidRPr="0029745D">
        <w:rPr>
          <w:sz w:val="15"/>
          <w:szCs w:val="15"/>
        </w:rPr>
        <w:t xml:space="preserve">Договір  складений при повному розумінні Сторонами його умов та термінології українською мовою у двох оригінальних примірниках, які мають однакову юридичну силу  – по одному для кожної із Сторін. </w:t>
      </w:r>
    </w:p>
    <w:p w:rsidR="00F867B6" w:rsidRPr="0029745D" w:rsidRDefault="00F867B6" w:rsidP="00311DAA">
      <w:pPr>
        <w:numPr>
          <w:ilvl w:val="0"/>
          <w:numId w:val="12"/>
        </w:numPr>
        <w:tabs>
          <w:tab w:val="left" w:pos="0"/>
          <w:tab w:val="left" w:pos="1134"/>
          <w:tab w:val="left" w:pos="6300"/>
        </w:tabs>
        <w:ind w:left="0" w:right="-5"/>
        <w:jc w:val="both"/>
        <w:rPr>
          <w:color w:val="17365D"/>
          <w:sz w:val="15"/>
          <w:szCs w:val="15"/>
        </w:rPr>
      </w:pPr>
      <w:r w:rsidRPr="0029745D">
        <w:rPr>
          <w:sz w:val="15"/>
          <w:szCs w:val="15"/>
        </w:rPr>
        <w:t>Сторони домовились, що досягли згоди по всім істотним умовам Договору.</w:t>
      </w:r>
    </w:p>
    <w:p w:rsidR="00C93179" w:rsidRPr="0029745D" w:rsidRDefault="00C93179" w:rsidP="00311DAA">
      <w:pPr>
        <w:ind w:left="-360" w:right="-5"/>
        <w:jc w:val="both"/>
        <w:rPr>
          <w:color w:val="17365D"/>
          <w:sz w:val="15"/>
          <w:szCs w:val="15"/>
        </w:rPr>
      </w:pPr>
    </w:p>
    <w:p w:rsidR="00C93179" w:rsidRPr="0029745D" w:rsidRDefault="00C93179" w:rsidP="00311DAA">
      <w:pPr>
        <w:ind w:left="-360" w:right="-5"/>
        <w:jc w:val="both"/>
        <w:rPr>
          <w:color w:val="17365D"/>
          <w:sz w:val="15"/>
          <w:szCs w:val="15"/>
        </w:rPr>
      </w:pPr>
    </w:p>
    <w:p w:rsidR="00AE4423" w:rsidRPr="0029745D" w:rsidRDefault="00AE4423" w:rsidP="00311DAA">
      <w:pPr>
        <w:ind w:left="-36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 xml:space="preserve">З </w:t>
      </w:r>
      <w:r w:rsidR="00B14E16" w:rsidRPr="0029745D">
        <w:rPr>
          <w:color w:val="17365D"/>
          <w:sz w:val="15"/>
          <w:szCs w:val="15"/>
        </w:rPr>
        <w:t xml:space="preserve">Положенням </w:t>
      </w:r>
      <w:r w:rsidR="001E080B" w:rsidRPr="0029745D">
        <w:rPr>
          <w:color w:val="17365D"/>
          <w:sz w:val="15"/>
          <w:szCs w:val="15"/>
        </w:rPr>
        <w:t>про надання ломбардом фінансових та супутніх послуг</w:t>
      </w:r>
      <w:r w:rsidR="00D610F9" w:rsidRPr="0029745D">
        <w:rPr>
          <w:color w:val="17365D"/>
          <w:sz w:val="15"/>
          <w:szCs w:val="15"/>
        </w:rPr>
        <w:t xml:space="preserve"> </w:t>
      </w:r>
      <w:r w:rsidR="001E080B" w:rsidRPr="0029745D">
        <w:rPr>
          <w:color w:val="17365D"/>
          <w:sz w:val="15"/>
          <w:szCs w:val="15"/>
        </w:rPr>
        <w:t>Позичальник «</w:t>
      </w:r>
      <w:r w:rsidR="009C0062" w:rsidRPr="0029745D">
        <w:rPr>
          <w:color w:val="17365D"/>
          <w:sz w:val="15"/>
          <w:szCs w:val="15"/>
        </w:rPr>
        <w:t>О</w:t>
      </w:r>
      <w:r w:rsidR="001E080B" w:rsidRPr="0029745D">
        <w:rPr>
          <w:color w:val="17365D"/>
          <w:sz w:val="15"/>
          <w:szCs w:val="15"/>
        </w:rPr>
        <w:t xml:space="preserve">знайомлений» </w:t>
      </w:r>
      <w:r w:rsidR="00DA6B1E" w:rsidRPr="0029745D">
        <w:rPr>
          <w:color w:val="17365D"/>
          <w:sz w:val="15"/>
          <w:szCs w:val="15"/>
        </w:rPr>
        <w:t>_______________</w:t>
      </w:r>
      <w:r w:rsidRPr="0029745D">
        <w:rPr>
          <w:color w:val="17365D"/>
          <w:sz w:val="15"/>
          <w:szCs w:val="15"/>
        </w:rPr>
        <w:t>______</w:t>
      </w:r>
    </w:p>
    <w:p w:rsidR="00B14E16" w:rsidRPr="0029745D" w:rsidRDefault="000B72B9" w:rsidP="000B72B9">
      <w:pPr>
        <w:ind w:left="-36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«Позичальника повідомлено про включення його персональних даних до обліково-</w:t>
      </w:r>
      <w:proofErr w:type="spellStart"/>
      <w:r w:rsidRPr="0029745D">
        <w:rPr>
          <w:color w:val="17365D"/>
          <w:sz w:val="15"/>
          <w:szCs w:val="15"/>
        </w:rPr>
        <w:t>реєструючої</w:t>
      </w:r>
      <w:proofErr w:type="spellEnd"/>
      <w:r w:rsidRPr="0029745D">
        <w:rPr>
          <w:color w:val="17365D"/>
          <w:sz w:val="15"/>
          <w:szCs w:val="15"/>
        </w:rPr>
        <w:t xml:space="preserve"> системи ломбарду – бази персональних даних, володільцем якої є </w:t>
      </w:r>
      <w:proofErr w:type="spellStart"/>
      <w:r w:rsidRPr="0029745D">
        <w:rPr>
          <w:color w:val="17365D"/>
          <w:sz w:val="15"/>
          <w:szCs w:val="15"/>
        </w:rPr>
        <w:t>Кредитодавець</w:t>
      </w:r>
      <w:proofErr w:type="spellEnd"/>
      <w:r w:rsidRPr="0029745D">
        <w:rPr>
          <w:color w:val="17365D"/>
          <w:sz w:val="15"/>
          <w:szCs w:val="15"/>
        </w:rPr>
        <w:t>, мету збору персональних даних, а також про права Позичальника – суб’єкта персональних даних, визначені Законом України «Про захист персональних даних</w:t>
      </w:r>
      <w:r w:rsidR="00B14E16" w:rsidRPr="0029745D">
        <w:rPr>
          <w:color w:val="17365D"/>
          <w:sz w:val="15"/>
          <w:szCs w:val="15"/>
        </w:rPr>
        <w:t xml:space="preserve"> на що Позичальник надає свою згоду. </w:t>
      </w:r>
    </w:p>
    <w:p w:rsidR="000833C8" w:rsidRPr="0029745D" w:rsidRDefault="000B72B9" w:rsidP="00B14E16">
      <w:pPr>
        <w:ind w:left="-360" w:right="-5"/>
        <w:jc w:val="both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Інформація, зазначена в частині другій статті 12 Закону України «Про фінансові послуги та державне регулювання ринків фінансових послуг», Позичальнику надана»                  __________ (підпис Позичальника)</w:t>
      </w:r>
    </w:p>
    <w:p w:rsidR="004979CF" w:rsidRPr="0029745D" w:rsidRDefault="004979CF" w:rsidP="00311DAA">
      <w:pPr>
        <w:ind w:left="-360" w:right="-5"/>
        <w:jc w:val="center"/>
        <w:rPr>
          <w:color w:val="17365D"/>
          <w:sz w:val="15"/>
          <w:szCs w:val="15"/>
        </w:rPr>
      </w:pPr>
      <w:r w:rsidRPr="0029745D">
        <w:rPr>
          <w:color w:val="17365D"/>
          <w:sz w:val="15"/>
          <w:szCs w:val="15"/>
        </w:rPr>
        <w:t>Підписи Сторін:</w:t>
      </w: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5423"/>
        <w:gridCol w:w="5424"/>
      </w:tblGrid>
      <w:tr w:rsidR="001E080B" w:rsidRPr="003F546D" w:rsidTr="00363DA7">
        <w:trPr>
          <w:trHeight w:val="420"/>
        </w:trPr>
        <w:tc>
          <w:tcPr>
            <w:tcW w:w="5423" w:type="dxa"/>
          </w:tcPr>
          <w:p w:rsidR="000F1B4D" w:rsidRPr="0029745D" w:rsidRDefault="001E080B" w:rsidP="000F1B4D">
            <w:pPr>
              <w:ind w:left="76" w:right="-5"/>
              <w:jc w:val="both"/>
              <w:rPr>
                <w:color w:val="17365D"/>
                <w:sz w:val="15"/>
                <w:szCs w:val="15"/>
              </w:rPr>
            </w:pPr>
            <w:proofErr w:type="spellStart"/>
            <w:r w:rsidRPr="0029745D">
              <w:rPr>
                <w:color w:val="17365D"/>
                <w:sz w:val="15"/>
                <w:szCs w:val="15"/>
              </w:rPr>
              <w:t>Кредитодавець</w:t>
            </w:r>
            <w:proofErr w:type="spellEnd"/>
            <w:r w:rsidRPr="0029745D">
              <w:rPr>
                <w:color w:val="17365D"/>
                <w:sz w:val="15"/>
                <w:szCs w:val="15"/>
              </w:rPr>
              <w:t xml:space="preserve"> : </w:t>
            </w:r>
            <w:r w:rsidR="000F1B4D" w:rsidRPr="0029745D">
              <w:rPr>
                <w:color w:val="17365D"/>
                <w:sz w:val="15"/>
                <w:szCs w:val="15"/>
              </w:rPr>
              <w:t xml:space="preserve"> </w:t>
            </w:r>
            <w:r w:rsidR="00801B10" w:rsidRPr="0029745D">
              <w:rPr>
                <w:color w:val="17365D"/>
                <w:sz w:val="15"/>
                <w:szCs w:val="15"/>
              </w:rPr>
              <w:t xml:space="preserve">ПОВНЕ ТОВАРИСТВО </w:t>
            </w:r>
            <w:r w:rsidR="00CA438A" w:rsidRPr="0029745D">
              <w:rPr>
                <w:color w:val="17365D"/>
                <w:sz w:val="15"/>
                <w:szCs w:val="15"/>
              </w:rPr>
              <w:t>"ЛОМБАРД "ТО</w:t>
            </w:r>
            <w:bookmarkStart w:id="0" w:name="_GoBack"/>
            <w:bookmarkEnd w:id="0"/>
            <w:r w:rsidR="00CA438A" w:rsidRPr="0029745D">
              <w:rPr>
                <w:color w:val="17365D"/>
                <w:sz w:val="15"/>
                <w:szCs w:val="15"/>
              </w:rPr>
              <w:t>П" АКСЕНТЬЄВ О.О. І КОМПАНІЯ"</w:t>
            </w:r>
          </w:p>
          <w:p w:rsidR="00CA438A" w:rsidRPr="0029745D" w:rsidRDefault="000F1B4D" w:rsidP="000F1B4D">
            <w:pPr>
              <w:ind w:left="76" w:right="-5"/>
              <w:jc w:val="both"/>
              <w:rPr>
                <w:color w:val="17365D"/>
                <w:sz w:val="15"/>
                <w:szCs w:val="15"/>
              </w:rPr>
            </w:pPr>
            <w:r w:rsidRPr="0029745D">
              <w:rPr>
                <w:color w:val="17365D"/>
                <w:sz w:val="15"/>
                <w:szCs w:val="15"/>
              </w:rPr>
              <w:t xml:space="preserve">ЄДРПОУ </w:t>
            </w:r>
            <w:r w:rsidR="00CA438A" w:rsidRPr="0029745D">
              <w:rPr>
                <w:color w:val="17365D"/>
                <w:sz w:val="15"/>
                <w:szCs w:val="15"/>
              </w:rPr>
              <w:t>40672946</w:t>
            </w:r>
            <w:r w:rsidRPr="0029745D">
              <w:rPr>
                <w:color w:val="17365D"/>
                <w:sz w:val="15"/>
                <w:szCs w:val="15"/>
              </w:rPr>
              <w:t xml:space="preserve">,  місцезнаходження    </w:t>
            </w:r>
            <w:r w:rsidR="00CA438A" w:rsidRPr="0029745D">
              <w:rPr>
                <w:color w:val="17365D"/>
                <w:sz w:val="15"/>
                <w:szCs w:val="15"/>
              </w:rPr>
              <w:t xml:space="preserve">49006, Дніпропетровська  обл., м. Дніпро, вулиця Філософська, будинок 84, корпус 22, кабінет 212 </w:t>
            </w:r>
          </w:p>
          <w:p w:rsidR="000F1B4D" w:rsidRPr="0029745D" w:rsidRDefault="000F1B4D" w:rsidP="000F1B4D">
            <w:pPr>
              <w:ind w:left="76" w:right="-5"/>
              <w:jc w:val="both"/>
              <w:rPr>
                <w:color w:val="17365D"/>
                <w:sz w:val="15"/>
                <w:szCs w:val="15"/>
              </w:rPr>
            </w:pPr>
            <w:r w:rsidRPr="0029745D">
              <w:rPr>
                <w:color w:val="17365D"/>
                <w:sz w:val="15"/>
                <w:szCs w:val="15"/>
              </w:rPr>
              <w:t xml:space="preserve">в особі </w:t>
            </w:r>
          </w:p>
          <w:p w:rsidR="001E080B" w:rsidRPr="0029745D" w:rsidRDefault="004A33FE" w:rsidP="00311DAA">
            <w:pPr>
              <w:ind w:left="76" w:right="-5"/>
              <w:jc w:val="both"/>
              <w:rPr>
                <w:color w:val="17365D"/>
                <w:sz w:val="15"/>
                <w:szCs w:val="15"/>
              </w:rPr>
            </w:pPr>
            <w:r w:rsidRPr="0029745D">
              <w:rPr>
                <w:color w:val="17365D"/>
                <w:sz w:val="15"/>
                <w:szCs w:val="15"/>
              </w:rPr>
              <w:t>(ПІБ)</w:t>
            </w:r>
            <w:r w:rsidR="001E080B" w:rsidRPr="0029745D">
              <w:rPr>
                <w:color w:val="17365D"/>
                <w:sz w:val="15"/>
                <w:szCs w:val="15"/>
              </w:rPr>
              <w:t>______________________________________</w:t>
            </w:r>
            <w:r w:rsidRPr="0029745D">
              <w:rPr>
                <w:color w:val="17365D"/>
                <w:sz w:val="15"/>
                <w:szCs w:val="15"/>
              </w:rPr>
              <w:t xml:space="preserve"> </w:t>
            </w:r>
          </w:p>
          <w:p w:rsidR="001E080B" w:rsidRPr="0029745D" w:rsidRDefault="000833C8" w:rsidP="00311DAA">
            <w:pPr>
              <w:ind w:right="-5"/>
              <w:jc w:val="center"/>
              <w:rPr>
                <w:color w:val="17365D"/>
                <w:sz w:val="15"/>
                <w:szCs w:val="15"/>
              </w:rPr>
            </w:pPr>
            <w:r w:rsidRPr="0029745D">
              <w:rPr>
                <w:color w:val="17365D"/>
                <w:sz w:val="15"/>
                <w:szCs w:val="15"/>
              </w:rPr>
              <w:t>МП</w:t>
            </w:r>
          </w:p>
        </w:tc>
        <w:tc>
          <w:tcPr>
            <w:tcW w:w="5424" w:type="dxa"/>
          </w:tcPr>
          <w:p w:rsidR="001E080B" w:rsidRPr="0029745D" w:rsidRDefault="001E080B" w:rsidP="00311DAA">
            <w:pPr>
              <w:ind w:left="182" w:right="-5"/>
              <w:jc w:val="both"/>
              <w:rPr>
                <w:color w:val="17365D"/>
                <w:sz w:val="15"/>
                <w:szCs w:val="15"/>
              </w:rPr>
            </w:pPr>
            <w:r w:rsidRPr="0029745D">
              <w:rPr>
                <w:color w:val="17365D"/>
                <w:sz w:val="15"/>
                <w:szCs w:val="15"/>
              </w:rPr>
              <w:t>Позичальник : _____________</w:t>
            </w:r>
            <w:r w:rsidRPr="0029745D">
              <w:rPr>
                <w:color w:val="17365D"/>
                <w:sz w:val="15"/>
                <w:szCs w:val="15"/>
                <w:lang w:val="ru-RU"/>
              </w:rPr>
              <w:t>______</w:t>
            </w:r>
            <w:r w:rsidR="000833C8" w:rsidRPr="0029745D">
              <w:rPr>
                <w:color w:val="17365D"/>
                <w:sz w:val="15"/>
                <w:szCs w:val="15"/>
                <w:lang w:val="ru-RU"/>
              </w:rPr>
              <w:t>_______</w:t>
            </w:r>
            <w:r w:rsidRPr="0029745D">
              <w:rPr>
                <w:color w:val="17365D"/>
                <w:sz w:val="15"/>
                <w:szCs w:val="15"/>
                <w:lang w:val="ru-RU"/>
              </w:rPr>
              <w:t>____</w:t>
            </w:r>
            <w:r w:rsidRPr="0029745D">
              <w:rPr>
                <w:color w:val="17365D"/>
                <w:sz w:val="15"/>
                <w:szCs w:val="15"/>
              </w:rPr>
              <w:t xml:space="preserve">_ </w:t>
            </w:r>
          </w:p>
          <w:p w:rsidR="001E080B" w:rsidRPr="003F546D" w:rsidRDefault="004A33FE" w:rsidP="00311DAA">
            <w:pPr>
              <w:ind w:left="182" w:right="-5"/>
              <w:jc w:val="both"/>
              <w:rPr>
                <w:color w:val="17365D"/>
                <w:sz w:val="15"/>
                <w:szCs w:val="15"/>
                <w:lang w:val="ru-RU"/>
              </w:rPr>
            </w:pPr>
            <w:r w:rsidRPr="0029745D">
              <w:rPr>
                <w:color w:val="17365D"/>
                <w:sz w:val="15"/>
                <w:szCs w:val="15"/>
              </w:rPr>
              <w:t>(ПІБ)</w:t>
            </w:r>
            <w:r w:rsidR="001E080B" w:rsidRPr="0029745D">
              <w:rPr>
                <w:color w:val="17365D"/>
                <w:sz w:val="15"/>
                <w:szCs w:val="15"/>
                <w:lang w:val="ru-RU"/>
              </w:rPr>
              <w:t xml:space="preserve"> _____________________________________</w:t>
            </w:r>
          </w:p>
          <w:p w:rsidR="001E080B" w:rsidRPr="003F546D" w:rsidRDefault="001E080B" w:rsidP="00311DAA">
            <w:pPr>
              <w:ind w:right="-5"/>
              <w:jc w:val="center"/>
              <w:rPr>
                <w:color w:val="17365D"/>
                <w:sz w:val="15"/>
                <w:szCs w:val="15"/>
              </w:rPr>
            </w:pPr>
          </w:p>
        </w:tc>
      </w:tr>
    </w:tbl>
    <w:p w:rsidR="00D5069D" w:rsidRPr="003F546D" w:rsidRDefault="00D5069D" w:rsidP="00311DAA">
      <w:pPr>
        <w:ind w:left="-360" w:right="-5"/>
        <w:jc w:val="both"/>
        <w:rPr>
          <w:color w:val="17365D"/>
          <w:sz w:val="17"/>
          <w:szCs w:val="17"/>
          <w:lang w:val="ru-RU"/>
        </w:rPr>
      </w:pPr>
    </w:p>
    <w:p w:rsidR="001171C2" w:rsidRPr="003F546D" w:rsidRDefault="001171C2" w:rsidP="00311DAA">
      <w:pPr>
        <w:ind w:left="-360" w:right="-5"/>
        <w:jc w:val="both"/>
        <w:rPr>
          <w:color w:val="17365D"/>
          <w:sz w:val="17"/>
          <w:szCs w:val="17"/>
          <w:lang w:val="ru-RU"/>
        </w:rPr>
      </w:pPr>
    </w:p>
    <w:sectPr w:rsidR="001171C2" w:rsidRPr="003F546D" w:rsidSect="00C93179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596"/>
    <w:multiLevelType w:val="hybridMultilevel"/>
    <w:tmpl w:val="9B8843F6"/>
    <w:lvl w:ilvl="0" w:tplc="A37C6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54BFB8">
      <w:numFmt w:val="none"/>
      <w:lvlText w:val=""/>
      <w:lvlJc w:val="left"/>
      <w:pPr>
        <w:tabs>
          <w:tab w:val="num" w:pos="360"/>
        </w:tabs>
      </w:pPr>
    </w:lvl>
    <w:lvl w:ilvl="2" w:tplc="70840D24">
      <w:numFmt w:val="none"/>
      <w:lvlText w:val=""/>
      <w:lvlJc w:val="left"/>
      <w:pPr>
        <w:tabs>
          <w:tab w:val="num" w:pos="360"/>
        </w:tabs>
      </w:pPr>
    </w:lvl>
    <w:lvl w:ilvl="3" w:tplc="90A0B32A">
      <w:numFmt w:val="none"/>
      <w:lvlText w:val=""/>
      <w:lvlJc w:val="left"/>
      <w:pPr>
        <w:tabs>
          <w:tab w:val="num" w:pos="360"/>
        </w:tabs>
      </w:pPr>
    </w:lvl>
    <w:lvl w:ilvl="4" w:tplc="0082E4C4">
      <w:numFmt w:val="none"/>
      <w:lvlText w:val=""/>
      <w:lvlJc w:val="left"/>
      <w:pPr>
        <w:tabs>
          <w:tab w:val="num" w:pos="360"/>
        </w:tabs>
      </w:pPr>
    </w:lvl>
    <w:lvl w:ilvl="5" w:tplc="C9184742">
      <w:numFmt w:val="none"/>
      <w:lvlText w:val=""/>
      <w:lvlJc w:val="left"/>
      <w:pPr>
        <w:tabs>
          <w:tab w:val="num" w:pos="360"/>
        </w:tabs>
      </w:pPr>
    </w:lvl>
    <w:lvl w:ilvl="6" w:tplc="46662FA6">
      <w:numFmt w:val="none"/>
      <w:lvlText w:val=""/>
      <w:lvlJc w:val="left"/>
      <w:pPr>
        <w:tabs>
          <w:tab w:val="num" w:pos="360"/>
        </w:tabs>
      </w:pPr>
    </w:lvl>
    <w:lvl w:ilvl="7" w:tplc="645A474A">
      <w:numFmt w:val="none"/>
      <w:lvlText w:val=""/>
      <w:lvlJc w:val="left"/>
      <w:pPr>
        <w:tabs>
          <w:tab w:val="num" w:pos="360"/>
        </w:tabs>
      </w:pPr>
    </w:lvl>
    <w:lvl w:ilvl="8" w:tplc="4A087C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C61C80"/>
    <w:multiLevelType w:val="hybridMultilevel"/>
    <w:tmpl w:val="6CF803AE"/>
    <w:lvl w:ilvl="0" w:tplc="416C420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FB67828"/>
    <w:multiLevelType w:val="hybridMultilevel"/>
    <w:tmpl w:val="9A96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2CD7"/>
    <w:multiLevelType w:val="hybridMultilevel"/>
    <w:tmpl w:val="FD927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23496"/>
    <w:multiLevelType w:val="singleLevel"/>
    <w:tmpl w:val="374A75F6"/>
    <w:lvl w:ilvl="0">
      <w:start w:val="2"/>
      <w:numFmt w:val="decimal"/>
      <w:lvlText w:val="1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98458B"/>
    <w:multiLevelType w:val="hybridMultilevel"/>
    <w:tmpl w:val="D9E4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68CB"/>
    <w:multiLevelType w:val="hybridMultilevel"/>
    <w:tmpl w:val="6520FD98"/>
    <w:lvl w:ilvl="0" w:tplc="5374DF44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F4D20"/>
    <w:multiLevelType w:val="multilevel"/>
    <w:tmpl w:val="25022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40" w:hanging="1440"/>
      </w:pPr>
      <w:rPr>
        <w:rFonts w:hint="default"/>
      </w:rPr>
    </w:lvl>
  </w:abstractNum>
  <w:abstractNum w:abstractNumId="8" w15:restartNumberingAfterBreak="0">
    <w:nsid w:val="3B2A72E2"/>
    <w:multiLevelType w:val="multilevel"/>
    <w:tmpl w:val="57D4E2B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4F77DBF"/>
    <w:multiLevelType w:val="hybridMultilevel"/>
    <w:tmpl w:val="0B22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90292"/>
    <w:multiLevelType w:val="hybridMultilevel"/>
    <w:tmpl w:val="589C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496C"/>
    <w:multiLevelType w:val="hybridMultilevel"/>
    <w:tmpl w:val="6F12930E"/>
    <w:lvl w:ilvl="0" w:tplc="C35E5E2E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CA20B3A"/>
    <w:multiLevelType w:val="multilevel"/>
    <w:tmpl w:val="5C0A7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7EF53FFF"/>
    <w:multiLevelType w:val="hybridMultilevel"/>
    <w:tmpl w:val="D26ACC92"/>
    <w:lvl w:ilvl="0" w:tplc="056C4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1323F"/>
    <w:rsid w:val="00030AE7"/>
    <w:rsid w:val="00035802"/>
    <w:rsid w:val="00055D6F"/>
    <w:rsid w:val="00063D78"/>
    <w:rsid w:val="000833C8"/>
    <w:rsid w:val="000B72B9"/>
    <w:rsid w:val="000B754F"/>
    <w:rsid w:val="000F1B4D"/>
    <w:rsid w:val="000F616D"/>
    <w:rsid w:val="00110FF8"/>
    <w:rsid w:val="00113763"/>
    <w:rsid w:val="001171C2"/>
    <w:rsid w:val="0016699D"/>
    <w:rsid w:val="00174221"/>
    <w:rsid w:val="00175F20"/>
    <w:rsid w:val="001A273D"/>
    <w:rsid w:val="001D4C21"/>
    <w:rsid w:val="001E080B"/>
    <w:rsid w:val="001E44EC"/>
    <w:rsid w:val="001F60E2"/>
    <w:rsid w:val="00211CD1"/>
    <w:rsid w:val="00273167"/>
    <w:rsid w:val="0029745D"/>
    <w:rsid w:val="00297920"/>
    <w:rsid w:val="002E1C0A"/>
    <w:rsid w:val="002F14A8"/>
    <w:rsid w:val="002F4775"/>
    <w:rsid w:val="003006EA"/>
    <w:rsid w:val="003072D9"/>
    <w:rsid w:val="00311DAA"/>
    <w:rsid w:val="003322F8"/>
    <w:rsid w:val="003329F3"/>
    <w:rsid w:val="003534E0"/>
    <w:rsid w:val="00363DA7"/>
    <w:rsid w:val="003E433E"/>
    <w:rsid w:val="003E5B63"/>
    <w:rsid w:val="003E6965"/>
    <w:rsid w:val="003E6E2B"/>
    <w:rsid w:val="003E7E6D"/>
    <w:rsid w:val="003F2BE8"/>
    <w:rsid w:val="003F49EC"/>
    <w:rsid w:val="003F546D"/>
    <w:rsid w:val="00412B7F"/>
    <w:rsid w:val="00430EBB"/>
    <w:rsid w:val="00441EFB"/>
    <w:rsid w:val="00454560"/>
    <w:rsid w:val="0049215D"/>
    <w:rsid w:val="004979CF"/>
    <w:rsid w:val="004A33FE"/>
    <w:rsid w:val="004B6CF9"/>
    <w:rsid w:val="004C5E29"/>
    <w:rsid w:val="004D6E41"/>
    <w:rsid w:val="00527D18"/>
    <w:rsid w:val="00532CB1"/>
    <w:rsid w:val="005828DC"/>
    <w:rsid w:val="005A2361"/>
    <w:rsid w:val="005D287B"/>
    <w:rsid w:val="005E0A0A"/>
    <w:rsid w:val="005E3537"/>
    <w:rsid w:val="005E505E"/>
    <w:rsid w:val="00606ECF"/>
    <w:rsid w:val="00607BDA"/>
    <w:rsid w:val="0061323F"/>
    <w:rsid w:val="00623C5C"/>
    <w:rsid w:val="0062661B"/>
    <w:rsid w:val="0066030F"/>
    <w:rsid w:val="0068171A"/>
    <w:rsid w:val="00691352"/>
    <w:rsid w:val="00692332"/>
    <w:rsid w:val="006A4C1E"/>
    <w:rsid w:val="006E1D2F"/>
    <w:rsid w:val="007543FD"/>
    <w:rsid w:val="007872B6"/>
    <w:rsid w:val="0079226C"/>
    <w:rsid w:val="00801B10"/>
    <w:rsid w:val="00867B8C"/>
    <w:rsid w:val="008754FF"/>
    <w:rsid w:val="00902EA9"/>
    <w:rsid w:val="009244F3"/>
    <w:rsid w:val="009373F4"/>
    <w:rsid w:val="00961B66"/>
    <w:rsid w:val="009735E4"/>
    <w:rsid w:val="00981E8A"/>
    <w:rsid w:val="009C0062"/>
    <w:rsid w:val="009C7A08"/>
    <w:rsid w:val="009D67AD"/>
    <w:rsid w:val="00A14188"/>
    <w:rsid w:val="00A3319E"/>
    <w:rsid w:val="00A3647D"/>
    <w:rsid w:val="00A65146"/>
    <w:rsid w:val="00A879A7"/>
    <w:rsid w:val="00AA5C27"/>
    <w:rsid w:val="00AE4423"/>
    <w:rsid w:val="00AF2FAF"/>
    <w:rsid w:val="00B14E16"/>
    <w:rsid w:val="00B35896"/>
    <w:rsid w:val="00B86499"/>
    <w:rsid w:val="00BB4D45"/>
    <w:rsid w:val="00BF69E4"/>
    <w:rsid w:val="00C1280F"/>
    <w:rsid w:val="00C17CBC"/>
    <w:rsid w:val="00C2117C"/>
    <w:rsid w:val="00C54D72"/>
    <w:rsid w:val="00C93179"/>
    <w:rsid w:val="00CA438A"/>
    <w:rsid w:val="00CC6270"/>
    <w:rsid w:val="00D1242B"/>
    <w:rsid w:val="00D40B7B"/>
    <w:rsid w:val="00D5069D"/>
    <w:rsid w:val="00D57118"/>
    <w:rsid w:val="00D610F9"/>
    <w:rsid w:val="00D67BB7"/>
    <w:rsid w:val="00D75C0D"/>
    <w:rsid w:val="00D90501"/>
    <w:rsid w:val="00D91F5B"/>
    <w:rsid w:val="00DA6B1E"/>
    <w:rsid w:val="00DE0E24"/>
    <w:rsid w:val="00DF671E"/>
    <w:rsid w:val="00E36A9E"/>
    <w:rsid w:val="00E44A57"/>
    <w:rsid w:val="00E5705F"/>
    <w:rsid w:val="00E75B47"/>
    <w:rsid w:val="00EA1061"/>
    <w:rsid w:val="00EC2C41"/>
    <w:rsid w:val="00EC7AD7"/>
    <w:rsid w:val="00EF0E84"/>
    <w:rsid w:val="00F15497"/>
    <w:rsid w:val="00F20011"/>
    <w:rsid w:val="00F513F7"/>
    <w:rsid w:val="00F53C53"/>
    <w:rsid w:val="00F579FF"/>
    <w:rsid w:val="00F647CD"/>
    <w:rsid w:val="00F770C8"/>
    <w:rsid w:val="00F85241"/>
    <w:rsid w:val="00F867B6"/>
    <w:rsid w:val="00F96F88"/>
    <w:rsid w:val="00FD1850"/>
    <w:rsid w:val="00FD3497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1151C"/>
  <w15:docId w15:val="{7B683FB6-A999-4005-9E4F-74365411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23F"/>
    <w:pPr>
      <w:jc w:val="both"/>
    </w:pPr>
    <w:rPr>
      <w:sz w:val="28"/>
    </w:rPr>
  </w:style>
  <w:style w:type="paragraph" w:styleId="2">
    <w:name w:val="Body Text 2"/>
    <w:basedOn w:val="a"/>
    <w:rsid w:val="0061323F"/>
    <w:pPr>
      <w:jc w:val="both"/>
    </w:pPr>
    <w:rPr>
      <w:sz w:val="15"/>
      <w:szCs w:val="15"/>
    </w:rPr>
  </w:style>
  <w:style w:type="paragraph" w:styleId="a4">
    <w:name w:val="Normal (Web)"/>
    <w:basedOn w:val="a"/>
    <w:rsid w:val="0061323F"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rsid w:val="0061323F"/>
    <w:pPr>
      <w:ind w:firstLine="708"/>
      <w:jc w:val="both"/>
    </w:pPr>
    <w:rPr>
      <w:sz w:val="15"/>
      <w:szCs w:val="15"/>
    </w:rPr>
  </w:style>
  <w:style w:type="table" w:styleId="a6">
    <w:name w:val="Table Grid"/>
    <w:basedOn w:val="a1"/>
    <w:uiPriority w:val="59"/>
    <w:rsid w:val="001E0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71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5711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48FA-FF51-41C3-9132-3BFAFF7E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1</vt:lpstr>
    </vt:vector>
  </TitlesOfParts>
  <Company>SKARBNICA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1</dc:title>
  <dc:creator>Assoc</dc:creator>
  <cp:lastModifiedBy>Сергей Рог</cp:lastModifiedBy>
  <cp:revision>3</cp:revision>
  <cp:lastPrinted>2019-02-23T09:14:00Z</cp:lastPrinted>
  <dcterms:created xsi:type="dcterms:W3CDTF">2019-02-25T07:17:00Z</dcterms:created>
  <dcterms:modified xsi:type="dcterms:W3CDTF">2020-06-10T22:02:00Z</dcterms:modified>
</cp:coreProperties>
</file>